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94" w:rsidRPr="00D2245E" w:rsidRDefault="00270C94" w:rsidP="00270C94">
      <w:pPr>
        <w:autoSpaceDE w:val="0"/>
        <w:autoSpaceDN w:val="0"/>
        <w:adjustRightInd w:val="0"/>
        <w:jc w:val="center"/>
        <w:rPr>
          <w:color w:val="000000"/>
          <w:szCs w:val="24"/>
        </w:rPr>
      </w:pPr>
      <w:r w:rsidRPr="00D2245E">
        <w:rPr>
          <w:b/>
          <w:bCs/>
          <w:color w:val="000000"/>
          <w:szCs w:val="24"/>
        </w:rPr>
        <w:t xml:space="preserve">REQUEST FOR PROPOSALS (RFP) </w:t>
      </w:r>
    </w:p>
    <w:p w:rsidR="00270C94" w:rsidRPr="00D2245E" w:rsidRDefault="00270C94" w:rsidP="00270C94">
      <w:pPr>
        <w:autoSpaceDE w:val="0"/>
        <w:autoSpaceDN w:val="0"/>
        <w:adjustRightInd w:val="0"/>
        <w:jc w:val="center"/>
        <w:rPr>
          <w:color w:val="000000"/>
          <w:szCs w:val="24"/>
        </w:rPr>
      </w:pPr>
      <w:r w:rsidRPr="00D2245E">
        <w:rPr>
          <w:b/>
          <w:bCs/>
          <w:color w:val="000000"/>
          <w:szCs w:val="24"/>
        </w:rPr>
        <w:t>ELECTRONIC BENEFITS TRANSFER SYSTEM AND SUPPORT</w:t>
      </w:r>
    </w:p>
    <w:p w:rsidR="00270C94" w:rsidRPr="00D2245E" w:rsidRDefault="00270C94" w:rsidP="00270C94">
      <w:pPr>
        <w:autoSpaceDE w:val="0"/>
        <w:autoSpaceDN w:val="0"/>
        <w:adjustRightInd w:val="0"/>
        <w:jc w:val="center"/>
        <w:rPr>
          <w:color w:val="000000"/>
          <w:szCs w:val="24"/>
        </w:rPr>
      </w:pPr>
      <w:r w:rsidRPr="00D2245E">
        <w:rPr>
          <w:b/>
          <w:bCs/>
          <w:color w:val="000000"/>
          <w:szCs w:val="24"/>
        </w:rPr>
        <w:t xml:space="preserve">OTHS/EBT/14-001-S </w:t>
      </w:r>
    </w:p>
    <w:p w:rsidR="00270C94" w:rsidRPr="00D2245E" w:rsidRDefault="00270C94" w:rsidP="00270C94">
      <w:pPr>
        <w:autoSpaceDE w:val="0"/>
        <w:autoSpaceDN w:val="0"/>
        <w:adjustRightInd w:val="0"/>
        <w:jc w:val="center"/>
        <w:rPr>
          <w:color w:val="000000"/>
          <w:szCs w:val="24"/>
        </w:rPr>
      </w:pPr>
      <w:r w:rsidRPr="00D2245E">
        <w:rPr>
          <w:b/>
          <w:bCs/>
          <w:color w:val="000000"/>
          <w:szCs w:val="24"/>
          <w:u w:val="single"/>
        </w:rPr>
        <w:t xml:space="preserve">AMENDMENT #1 </w:t>
      </w:r>
    </w:p>
    <w:p w:rsidR="00270C94" w:rsidRPr="00D2245E" w:rsidRDefault="00FD7AFA" w:rsidP="00270C94">
      <w:pPr>
        <w:autoSpaceDE w:val="0"/>
        <w:autoSpaceDN w:val="0"/>
        <w:adjustRightInd w:val="0"/>
        <w:jc w:val="center"/>
        <w:rPr>
          <w:b/>
          <w:bCs/>
          <w:color w:val="000000"/>
          <w:szCs w:val="24"/>
        </w:rPr>
      </w:pPr>
      <w:r w:rsidRPr="00D2245E">
        <w:rPr>
          <w:b/>
          <w:bCs/>
          <w:color w:val="000000"/>
          <w:szCs w:val="24"/>
        </w:rPr>
        <w:t>APRIL 14</w:t>
      </w:r>
      <w:r w:rsidR="00270C94" w:rsidRPr="00D2245E">
        <w:rPr>
          <w:b/>
          <w:bCs/>
          <w:color w:val="000000"/>
          <w:szCs w:val="24"/>
        </w:rPr>
        <w:t xml:space="preserve">, 2014 </w:t>
      </w:r>
    </w:p>
    <w:p w:rsidR="006D7782" w:rsidRPr="00D2245E" w:rsidRDefault="006D7782" w:rsidP="00270C94">
      <w:pPr>
        <w:autoSpaceDE w:val="0"/>
        <w:autoSpaceDN w:val="0"/>
        <w:adjustRightInd w:val="0"/>
        <w:jc w:val="center"/>
        <w:rPr>
          <w:b/>
          <w:bCs/>
          <w:color w:val="000000"/>
          <w:szCs w:val="24"/>
        </w:rPr>
      </w:pPr>
    </w:p>
    <w:p w:rsidR="00270C94" w:rsidRPr="00D2245E" w:rsidRDefault="00270C94" w:rsidP="00FD7AFA">
      <w:pPr>
        <w:autoSpaceDE w:val="0"/>
        <w:autoSpaceDN w:val="0"/>
        <w:adjustRightInd w:val="0"/>
        <w:ind w:left="0"/>
        <w:rPr>
          <w:color w:val="000000"/>
          <w:szCs w:val="24"/>
        </w:rPr>
      </w:pPr>
    </w:p>
    <w:p w:rsidR="00270C94" w:rsidRPr="00D2245E" w:rsidRDefault="00270C94" w:rsidP="006D7782">
      <w:pPr>
        <w:autoSpaceDE w:val="0"/>
        <w:autoSpaceDN w:val="0"/>
        <w:adjustRightInd w:val="0"/>
        <w:ind w:left="0"/>
        <w:rPr>
          <w:color w:val="000000"/>
          <w:szCs w:val="24"/>
        </w:rPr>
      </w:pPr>
      <w:r w:rsidRPr="00D2245E">
        <w:rPr>
          <w:color w:val="000000"/>
          <w:szCs w:val="24"/>
        </w:rPr>
        <w:t xml:space="preserve">Prospective </w:t>
      </w:r>
      <w:proofErr w:type="spellStart"/>
      <w:r w:rsidRPr="00D2245E">
        <w:rPr>
          <w:color w:val="000000"/>
          <w:szCs w:val="24"/>
        </w:rPr>
        <w:t>Offerors</w:t>
      </w:r>
      <w:proofErr w:type="spellEnd"/>
      <w:r w:rsidRPr="00D2245E">
        <w:rPr>
          <w:color w:val="000000"/>
          <w:szCs w:val="24"/>
        </w:rPr>
        <w:t xml:space="preserve">: </w:t>
      </w:r>
    </w:p>
    <w:p w:rsidR="00A8515D" w:rsidRPr="00D2245E" w:rsidRDefault="00A8515D" w:rsidP="006D7782">
      <w:pPr>
        <w:autoSpaceDE w:val="0"/>
        <w:autoSpaceDN w:val="0"/>
        <w:adjustRightInd w:val="0"/>
        <w:ind w:left="0"/>
        <w:rPr>
          <w:color w:val="000000"/>
          <w:szCs w:val="24"/>
        </w:rPr>
      </w:pPr>
    </w:p>
    <w:p w:rsidR="00270C94" w:rsidRPr="00D2245E" w:rsidRDefault="00270C94" w:rsidP="00FD7AFA">
      <w:pPr>
        <w:autoSpaceDE w:val="0"/>
        <w:autoSpaceDN w:val="0"/>
        <w:adjustRightInd w:val="0"/>
        <w:ind w:left="0"/>
        <w:rPr>
          <w:color w:val="000000"/>
          <w:szCs w:val="24"/>
        </w:rPr>
      </w:pPr>
      <w:r w:rsidRPr="00D2245E">
        <w:rPr>
          <w:color w:val="000000"/>
          <w:szCs w:val="24"/>
        </w:rPr>
        <w:t xml:space="preserve">This amendment is being issued to amend certain information in the above named RFP. All information contained herein is binding on all </w:t>
      </w:r>
      <w:proofErr w:type="spellStart"/>
      <w:r w:rsidRPr="00D2245E">
        <w:rPr>
          <w:color w:val="000000"/>
          <w:szCs w:val="24"/>
        </w:rPr>
        <w:t>Offerors</w:t>
      </w:r>
      <w:proofErr w:type="spellEnd"/>
      <w:r w:rsidRPr="00D2245E">
        <w:rPr>
          <w:color w:val="000000"/>
          <w:szCs w:val="24"/>
        </w:rPr>
        <w:t xml:space="preserve"> who respond to this RFP</w:t>
      </w:r>
      <w:r w:rsidR="000E1C84" w:rsidRPr="00D2245E">
        <w:rPr>
          <w:color w:val="000000"/>
          <w:szCs w:val="24"/>
        </w:rPr>
        <w:t>.</w:t>
      </w:r>
      <w:r w:rsidRPr="00D2245E">
        <w:rPr>
          <w:color w:val="000000"/>
          <w:szCs w:val="24"/>
        </w:rPr>
        <w:t xml:space="preserve"> The changes are listed below. </w:t>
      </w:r>
      <w:proofErr w:type="gramStart"/>
      <w:r w:rsidRPr="00D2245E">
        <w:rPr>
          <w:color w:val="000000"/>
          <w:szCs w:val="24"/>
        </w:rPr>
        <w:t xml:space="preserve">New language has been double underlined and marked in bold (i.e., </w:t>
      </w:r>
      <w:r w:rsidRPr="00D2245E">
        <w:rPr>
          <w:b/>
          <w:bCs/>
          <w:color w:val="000000"/>
          <w:szCs w:val="24"/>
        </w:rPr>
        <w:t>word</w:t>
      </w:r>
      <w:r w:rsidRPr="00D2245E">
        <w:rPr>
          <w:color w:val="000000"/>
          <w:szCs w:val="24"/>
        </w:rPr>
        <w:t>).</w:t>
      </w:r>
      <w:proofErr w:type="gramEnd"/>
    </w:p>
    <w:p w:rsidR="00986B4D" w:rsidRDefault="00986B4D" w:rsidP="00270C94">
      <w:pPr>
        <w:rPr>
          <w:szCs w:val="24"/>
        </w:rPr>
      </w:pPr>
    </w:p>
    <w:p w:rsidR="00986B4D" w:rsidRDefault="00986B4D" w:rsidP="00986B4D">
      <w:pPr>
        <w:ind w:hanging="720"/>
      </w:pPr>
      <w:r>
        <w:t xml:space="preserve">1.  </w:t>
      </w:r>
      <w:r>
        <w:t>Revise RFP Section</w:t>
      </w:r>
      <w:r>
        <w:t xml:space="preserve"> </w:t>
      </w:r>
      <w:r w:rsidR="00B90FB5" w:rsidRPr="00B90FB5">
        <w:t>as follows</w:t>
      </w:r>
      <w:r w:rsidR="00B90FB5" w:rsidRPr="00073943">
        <w:t>:</w:t>
      </w:r>
      <w:r w:rsidR="00B90FB5">
        <w:rPr>
          <w:b/>
        </w:rPr>
        <w:t xml:space="preserve"> </w:t>
      </w:r>
      <w:r w:rsidR="00073943" w:rsidRPr="00073943">
        <w:rPr>
          <w:b/>
        </w:rPr>
        <w:t>2.49.1</w:t>
      </w:r>
      <w:r w:rsidR="00073943" w:rsidRPr="00B90FB5">
        <w:t xml:space="preserve"> </w:t>
      </w:r>
      <w:r w:rsidR="00B90FB5">
        <w:rPr>
          <w:b/>
        </w:rPr>
        <w:t>Purpose</w:t>
      </w:r>
    </w:p>
    <w:p w:rsidR="00986B4D" w:rsidRDefault="00986B4D" w:rsidP="00270C94">
      <w:pPr>
        <w:rPr>
          <w:szCs w:val="24"/>
        </w:rPr>
      </w:pPr>
    </w:p>
    <w:p w:rsidR="00270C94" w:rsidRPr="00D2245E" w:rsidRDefault="00270C94" w:rsidP="00270C94">
      <w:pPr>
        <w:rPr>
          <w:szCs w:val="24"/>
        </w:rPr>
      </w:pPr>
      <w:r w:rsidRPr="00D2245E">
        <w:rPr>
          <w:szCs w:val="24"/>
        </w:rPr>
        <w:t xml:space="preserve">The Contractor shall structure its procedures for the performance of the work required in this contract to attempt to achieve the Veteran-Owned Small Business Enterprise (VSBE) goal stated in this Contract.  VSBE performance shall be in accordance with this section and </w:t>
      </w:r>
      <w:r w:rsidRPr="00D2245E">
        <w:rPr>
          <w:b/>
          <w:szCs w:val="24"/>
        </w:rPr>
        <w:t xml:space="preserve">Attachment EE through </w:t>
      </w:r>
      <w:r w:rsidRPr="00D2245E">
        <w:rPr>
          <w:b/>
          <w:szCs w:val="24"/>
          <w:u w:val="double"/>
        </w:rPr>
        <w:t>II</w:t>
      </w:r>
      <w:r w:rsidRPr="00D2245E">
        <w:rPr>
          <w:szCs w:val="24"/>
        </w:rPr>
        <w:t>, as authorized by COMAR 21.11.13.  The Contractor agrees to exercise all good faith efforts to carry out the requirements set forth in this section and:</w:t>
      </w:r>
    </w:p>
    <w:p w:rsidR="00270C94" w:rsidRPr="00D2245E" w:rsidRDefault="00270C94" w:rsidP="00270C94">
      <w:pPr>
        <w:pStyle w:val="ListParagraph"/>
        <w:numPr>
          <w:ilvl w:val="3"/>
          <w:numId w:val="2"/>
        </w:numPr>
        <w:spacing w:before="60"/>
        <w:ind w:left="1440"/>
        <w:rPr>
          <w:b/>
          <w:szCs w:val="24"/>
        </w:rPr>
      </w:pPr>
      <w:r w:rsidRPr="00D2245E">
        <w:rPr>
          <w:b/>
          <w:szCs w:val="24"/>
        </w:rPr>
        <w:t>Attachment EE, Veteran Owned Small Business Enterprise Utilization Affidavit and Participation Schedule</w:t>
      </w:r>
    </w:p>
    <w:p w:rsidR="00270C94" w:rsidRPr="00D2245E" w:rsidRDefault="00270C94" w:rsidP="00270C94">
      <w:pPr>
        <w:pStyle w:val="ListParagraph"/>
        <w:numPr>
          <w:ilvl w:val="3"/>
          <w:numId w:val="2"/>
        </w:numPr>
        <w:ind w:left="1080" w:firstLine="0"/>
        <w:rPr>
          <w:b/>
          <w:szCs w:val="24"/>
        </w:rPr>
      </w:pPr>
      <w:r w:rsidRPr="00D2245E">
        <w:rPr>
          <w:b/>
          <w:szCs w:val="24"/>
        </w:rPr>
        <w:t>Attachment FF, VSBE Subcontractor Project Participation Statement,</w:t>
      </w:r>
    </w:p>
    <w:p w:rsidR="00270C94" w:rsidRPr="00D2245E" w:rsidRDefault="00270C94" w:rsidP="00270C94">
      <w:pPr>
        <w:pStyle w:val="NoSpacing1"/>
        <w:keepNext/>
        <w:numPr>
          <w:ilvl w:val="0"/>
          <w:numId w:val="2"/>
        </w:numPr>
        <w:ind w:left="1440"/>
        <w:rPr>
          <w:rFonts w:ascii="Times New Roman" w:hAnsi="Times New Roman"/>
          <w:b/>
          <w:sz w:val="24"/>
          <w:szCs w:val="24"/>
        </w:rPr>
      </w:pPr>
      <w:r w:rsidRPr="00D2245E">
        <w:rPr>
          <w:rFonts w:ascii="Times New Roman" w:hAnsi="Times New Roman"/>
          <w:b/>
          <w:sz w:val="24"/>
          <w:szCs w:val="24"/>
        </w:rPr>
        <w:t xml:space="preserve">Attachment GG, Maryland Department of Human Resources Veteran Small Business Enterprise (VSBE) Participation (Prime Contractor) and </w:t>
      </w:r>
    </w:p>
    <w:p w:rsidR="00270C94" w:rsidRPr="00D2245E" w:rsidRDefault="00270C94" w:rsidP="00270C94">
      <w:pPr>
        <w:pStyle w:val="NoSpacing1"/>
        <w:keepNext/>
        <w:numPr>
          <w:ilvl w:val="0"/>
          <w:numId w:val="2"/>
        </w:numPr>
        <w:ind w:left="1440"/>
        <w:rPr>
          <w:rFonts w:ascii="Times New Roman" w:hAnsi="Times New Roman"/>
          <w:sz w:val="24"/>
          <w:szCs w:val="24"/>
        </w:rPr>
      </w:pPr>
      <w:r w:rsidRPr="00D2245E">
        <w:rPr>
          <w:rFonts w:ascii="Times New Roman" w:hAnsi="Times New Roman"/>
          <w:b/>
          <w:sz w:val="24"/>
          <w:szCs w:val="24"/>
        </w:rPr>
        <w:t>Attachment HH, Maryland Department of Human Resources Veteran Small Business Enterprise (VSBE) Participation (VSBE Subcontractor)</w:t>
      </w:r>
      <w:r w:rsidRPr="00D2245E">
        <w:rPr>
          <w:rFonts w:ascii="Times New Roman" w:hAnsi="Times New Roman"/>
          <w:sz w:val="24"/>
          <w:szCs w:val="24"/>
        </w:rPr>
        <w:t>.</w:t>
      </w:r>
    </w:p>
    <w:p w:rsidR="00270C94" w:rsidRPr="00D2245E" w:rsidRDefault="00270C94" w:rsidP="00270C94">
      <w:pPr>
        <w:pStyle w:val="NoSpacing1"/>
        <w:keepNext/>
        <w:numPr>
          <w:ilvl w:val="0"/>
          <w:numId w:val="2"/>
        </w:numPr>
        <w:ind w:left="1440"/>
        <w:rPr>
          <w:rFonts w:ascii="Times New Roman" w:hAnsi="Times New Roman"/>
          <w:b/>
          <w:sz w:val="24"/>
          <w:szCs w:val="24"/>
          <w:u w:val="double"/>
        </w:rPr>
      </w:pPr>
      <w:r w:rsidRPr="00D2245E">
        <w:rPr>
          <w:rFonts w:ascii="Times New Roman" w:hAnsi="Times New Roman"/>
          <w:b/>
          <w:sz w:val="24"/>
          <w:szCs w:val="24"/>
          <w:u w:val="double"/>
        </w:rPr>
        <w:t>Attachment II, VSBE Unavailability Verification</w:t>
      </w:r>
    </w:p>
    <w:p w:rsidR="00270C94" w:rsidRPr="00D2245E" w:rsidRDefault="00270C94" w:rsidP="00270C94">
      <w:pPr>
        <w:pStyle w:val="NoSpacing1"/>
        <w:keepNext/>
        <w:rPr>
          <w:rFonts w:ascii="Times New Roman" w:hAnsi="Times New Roman"/>
          <w:b/>
          <w:sz w:val="24"/>
          <w:szCs w:val="24"/>
        </w:rPr>
      </w:pPr>
    </w:p>
    <w:p w:rsidR="00270C94" w:rsidRPr="00D2245E" w:rsidRDefault="00270C94" w:rsidP="00270C94">
      <w:pPr>
        <w:pStyle w:val="NoSpacing"/>
        <w:rPr>
          <w:rFonts w:ascii="Times New Roman" w:hAnsi="Times New Roman"/>
          <w:sz w:val="24"/>
          <w:szCs w:val="24"/>
        </w:rPr>
      </w:pPr>
      <w:r w:rsidRPr="00D2245E">
        <w:rPr>
          <w:rFonts w:ascii="Times New Roman" w:hAnsi="Times New Roman"/>
          <w:b/>
          <w:sz w:val="24"/>
          <w:szCs w:val="24"/>
        </w:rPr>
        <w:t xml:space="preserve">2.  </w:t>
      </w:r>
      <w:r w:rsidR="00A01B9F" w:rsidRPr="00D2245E">
        <w:rPr>
          <w:rFonts w:ascii="Times New Roman" w:hAnsi="Times New Roman"/>
          <w:sz w:val="24"/>
          <w:szCs w:val="24"/>
        </w:rPr>
        <w:t>Delete and</w:t>
      </w:r>
      <w:r w:rsidR="00A8515D" w:rsidRPr="00D2245E">
        <w:rPr>
          <w:rFonts w:ascii="Times New Roman" w:hAnsi="Times New Roman"/>
          <w:b/>
          <w:sz w:val="24"/>
          <w:szCs w:val="24"/>
        </w:rPr>
        <w:t xml:space="preserve"> </w:t>
      </w:r>
      <w:r w:rsidRPr="00D2245E">
        <w:rPr>
          <w:rFonts w:ascii="Times New Roman" w:hAnsi="Times New Roman"/>
          <w:sz w:val="24"/>
          <w:szCs w:val="24"/>
        </w:rPr>
        <w:t>Revise</w:t>
      </w:r>
      <w:r w:rsidRPr="00D2245E">
        <w:rPr>
          <w:rFonts w:ascii="Times New Roman" w:hAnsi="Times New Roman"/>
          <w:b/>
          <w:sz w:val="24"/>
          <w:szCs w:val="24"/>
        </w:rPr>
        <w:t xml:space="preserve"> Attachment </w:t>
      </w:r>
      <w:proofErr w:type="gramStart"/>
      <w:r w:rsidRPr="00D2245E">
        <w:rPr>
          <w:rFonts w:ascii="Times New Roman" w:hAnsi="Times New Roman"/>
          <w:b/>
          <w:sz w:val="24"/>
          <w:szCs w:val="24"/>
        </w:rPr>
        <w:t>A</w:t>
      </w:r>
      <w:proofErr w:type="gramEnd"/>
      <w:r w:rsidRPr="00D2245E">
        <w:rPr>
          <w:rFonts w:ascii="Times New Roman" w:hAnsi="Times New Roman"/>
          <w:b/>
          <w:sz w:val="24"/>
          <w:szCs w:val="24"/>
        </w:rPr>
        <w:t xml:space="preserve"> – Pricing Proposal </w:t>
      </w:r>
      <w:r w:rsidR="00A01B9F" w:rsidRPr="00D2245E">
        <w:rPr>
          <w:rFonts w:ascii="Times New Roman" w:hAnsi="Times New Roman"/>
          <w:sz w:val="24"/>
          <w:szCs w:val="24"/>
        </w:rPr>
        <w:t>of the RFP as follows:</w:t>
      </w:r>
    </w:p>
    <w:p w:rsidR="00270C94" w:rsidRPr="00D2245E" w:rsidRDefault="00270C94" w:rsidP="00270C94">
      <w:pPr>
        <w:pStyle w:val="NoSpacing"/>
        <w:ind w:left="360"/>
        <w:rPr>
          <w:rFonts w:ascii="Times New Roman" w:hAnsi="Times New Roman"/>
          <w:b/>
          <w:sz w:val="24"/>
          <w:szCs w:val="24"/>
        </w:rPr>
      </w:pPr>
    </w:p>
    <w:p w:rsidR="00270C94" w:rsidRPr="00D2245E" w:rsidRDefault="00270C94" w:rsidP="00455342">
      <w:pPr>
        <w:pStyle w:val="NoSpacing"/>
        <w:ind w:left="270"/>
        <w:rPr>
          <w:rFonts w:ascii="Times New Roman" w:hAnsi="Times New Roman"/>
          <w:sz w:val="24"/>
          <w:szCs w:val="24"/>
        </w:rPr>
      </w:pPr>
      <w:r w:rsidRPr="00D2245E">
        <w:rPr>
          <w:rFonts w:ascii="Times New Roman" w:hAnsi="Times New Roman"/>
          <w:sz w:val="24"/>
          <w:szCs w:val="24"/>
        </w:rPr>
        <w:t xml:space="preserve">ATTACHMENT </w:t>
      </w:r>
      <w:r w:rsidR="00D2245E" w:rsidRPr="00D2245E">
        <w:rPr>
          <w:rFonts w:ascii="Times New Roman" w:hAnsi="Times New Roman"/>
          <w:sz w:val="24"/>
          <w:szCs w:val="24"/>
        </w:rPr>
        <w:t>A is</w:t>
      </w:r>
      <w:r w:rsidR="00B37C66" w:rsidRPr="00D2245E">
        <w:rPr>
          <w:rFonts w:ascii="Times New Roman" w:hAnsi="Times New Roman"/>
          <w:b/>
          <w:sz w:val="24"/>
          <w:szCs w:val="24"/>
        </w:rPr>
        <w:t xml:space="preserve"> </w:t>
      </w:r>
      <w:r w:rsidR="00B37C66" w:rsidRPr="00D2245E">
        <w:rPr>
          <w:rFonts w:ascii="Times New Roman" w:hAnsi="Times New Roman"/>
          <w:sz w:val="24"/>
          <w:szCs w:val="24"/>
        </w:rPr>
        <w:t>deleted in</w:t>
      </w:r>
      <w:r w:rsidRPr="00D2245E">
        <w:rPr>
          <w:rFonts w:ascii="Times New Roman" w:hAnsi="Times New Roman"/>
          <w:sz w:val="24"/>
          <w:szCs w:val="24"/>
        </w:rPr>
        <w:t xml:space="preserve"> its entirety and REPLACE</w:t>
      </w:r>
      <w:r w:rsidR="00B37C66" w:rsidRPr="00D2245E">
        <w:rPr>
          <w:rFonts w:ascii="Times New Roman" w:hAnsi="Times New Roman"/>
          <w:sz w:val="24"/>
          <w:szCs w:val="24"/>
        </w:rPr>
        <w:t>D</w:t>
      </w:r>
      <w:r w:rsidR="003A6EE0">
        <w:rPr>
          <w:rFonts w:ascii="Times New Roman" w:hAnsi="Times New Roman"/>
          <w:sz w:val="24"/>
          <w:szCs w:val="24"/>
        </w:rPr>
        <w:t xml:space="preserve"> </w:t>
      </w:r>
      <w:r w:rsidRPr="00D2245E">
        <w:rPr>
          <w:rFonts w:ascii="Times New Roman" w:hAnsi="Times New Roman"/>
          <w:sz w:val="24"/>
          <w:szCs w:val="24"/>
        </w:rPr>
        <w:t xml:space="preserve">with the following </w:t>
      </w:r>
      <w:r w:rsidR="00A01B9F" w:rsidRPr="00D2245E">
        <w:rPr>
          <w:rFonts w:ascii="Times New Roman" w:hAnsi="Times New Roman"/>
          <w:b/>
          <w:sz w:val="24"/>
          <w:szCs w:val="24"/>
          <w:u w:val="double"/>
        </w:rPr>
        <w:t xml:space="preserve">ATTACHMENT A – </w:t>
      </w:r>
      <w:r w:rsidR="00CA6A06" w:rsidRPr="00D2245E">
        <w:rPr>
          <w:rFonts w:ascii="Times New Roman" w:hAnsi="Times New Roman"/>
          <w:b/>
          <w:sz w:val="24"/>
          <w:szCs w:val="24"/>
          <w:u w:val="double"/>
        </w:rPr>
        <w:t>Pricing Proposal (Revised 4/14</w:t>
      </w:r>
      <w:r w:rsidRPr="00D2245E">
        <w:rPr>
          <w:rFonts w:ascii="Times New Roman" w:hAnsi="Times New Roman"/>
          <w:b/>
          <w:sz w:val="24"/>
          <w:szCs w:val="24"/>
          <w:u w:val="double"/>
        </w:rPr>
        <w:t>/14)</w:t>
      </w:r>
      <w:r w:rsidRPr="00D2245E">
        <w:rPr>
          <w:rFonts w:ascii="Times New Roman" w:hAnsi="Times New Roman"/>
          <w:b/>
          <w:sz w:val="24"/>
          <w:szCs w:val="24"/>
        </w:rPr>
        <w:t xml:space="preserve"> </w:t>
      </w:r>
      <w:r w:rsidRPr="00D2245E">
        <w:rPr>
          <w:rFonts w:ascii="Times New Roman" w:hAnsi="Times New Roman"/>
          <w:sz w:val="24"/>
          <w:szCs w:val="24"/>
        </w:rPr>
        <w:t xml:space="preserve">located on the DHR Website at </w:t>
      </w:r>
      <w:hyperlink r:id="rId5" w:history="1">
        <w:r w:rsidRPr="00D2245E">
          <w:rPr>
            <w:rStyle w:val="Hyperlink"/>
            <w:rFonts w:ascii="Times New Roman" w:hAnsi="Times New Roman"/>
            <w:b/>
          </w:rPr>
          <w:t>http://dhr.maryland.gov/crfp/SSA-RCC-13-001-S.php</w:t>
        </w:r>
      </w:hyperlink>
      <w:r w:rsidRPr="00D2245E">
        <w:rPr>
          <w:rFonts w:ascii="Times New Roman" w:hAnsi="Times New Roman"/>
          <w:sz w:val="24"/>
          <w:szCs w:val="24"/>
        </w:rPr>
        <w:t xml:space="preserve"> or </w:t>
      </w:r>
      <w:proofErr w:type="spellStart"/>
      <w:r w:rsidR="00A01B9F" w:rsidRPr="00D2245E">
        <w:rPr>
          <w:rFonts w:ascii="Times New Roman" w:hAnsi="Times New Roman"/>
          <w:i/>
          <w:sz w:val="24"/>
          <w:szCs w:val="24"/>
        </w:rPr>
        <w:t>eMaryland</w:t>
      </w:r>
      <w:proofErr w:type="spellEnd"/>
      <w:r w:rsidR="00A01B9F" w:rsidRPr="00D2245E">
        <w:rPr>
          <w:rFonts w:ascii="Times New Roman" w:hAnsi="Times New Roman"/>
          <w:i/>
          <w:sz w:val="24"/>
          <w:szCs w:val="24"/>
        </w:rPr>
        <w:t xml:space="preserve"> Marketplace</w:t>
      </w:r>
      <w:r w:rsidRPr="00D2245E">
        <w:rPr>
          <w:rFonts w:ascii="Times New Roman" w:hAnsi="Times New Roman"/>
          <w:sz w:val="24"/>
          <w:szCs w:val="24"/>
        </w:rPr>
        <w:t xml:space="preserve"> at </w:t>
      </w:r>
      <w:hyperlink r:id="rId6" w:history="1">
        <w:r w:rsidRPr="00D2245E">
          <w:rPr>
            <w:rStyle w:val="Hyperlink"/>
            <w:rFonts w:ascii="Times New Roman" w:hAnsi="Times New Roman"/>
            <w:b/>
          </w:rPr>
          <w:t>https://emaryland.buyspeed.com/bso/</w:t>
        </w:r>
      </w:hyperlink>
      <w:r w:rsidRPr="00D2245E">
        <w:rPr>
          <w:rFonts w:ascii="Times New Roman" w:hAnsi="Times New Roman"/>
          <w:sz w:val="24"/>
          <w:szCs w:val="24"/>
        </w:rPr>
        <w:t xml:space="preserve">.  </w:t>
      </w:r>
    </w:p>
    <w:p w:rsidR="00270C94" w:rsidRPr="00D2245E" w:rsidRDefault="00270C94" w:rsidP="00270C94">
      <w:pPr>
        <w:pStyle w:val="NoSpacing1"/>
        <w:keepNext/>
        <w:rPr>
          <w:rFonts w:ascii="Times New Roman" w:hAnsi="Times New Roman"/>
          <w:b/>
          <w:sz w:val="24"/>
          <w:szCs w:val="24"/>
        </w:rPr>
      </w:pPr>
    </w:p>
    <w:p w:rsidR="00270C94" w:rsidRPr="00D2245E" w:rsidRDefault="00270C94" w:rsidP="00270C94">
      <w:pPr>
        <w:pStyle w:val="NoSpacing"/>
        <w:rPr>
          <w:rFonts w:ascii="Times New Roman" w:hAnsi="Times New Roman"/>
          <w:sz w:val="24"/>
          <w:szCs w:val="24"/>
        </w:rPr>
      </w:pPr>
      <w:r w:rsidRPr="00D2245E">
        <w:rPr>
          <w:rFonts w:ascii="Times New Roman" w:hAnsi="Times New Roman"/>
          <w:b/>
          <w:sz w:val="24"/>
          <w:szCs w:val="24"/>
        </w:rPr>
        <w:t>3.</w:t>
      </w:r>
      <w:r w:rsidRPr="00D2245E">
        <w:rPr>
          <w:rFonts w:ascii="Times New Roman" w:hAnsi="Times New Roman"/>
          <w:sz w:val="24"/>
          <w:szCs w:val="24"/>
        </w:rPr>
        <w:t xml:space="preserve"> </w:t>
      </w:r>
      <w:r w:rsidR="00B37C66" w:rsidRPr="00D2245E">
        <w:rPr>
          <w:rFonts w:ascii="Times New Roman" w:hAnsi="Times New Roman"/>
          <w:sz w:val="24"/>
          <w:szCs w:val="24"/>
        </w:rPr>
        <w:t xml:space="preserve">Delete and </w:t>
      </w:r>
      <w:r w:rsidRPr="00D2245E">
        <w:rPr>
          <w:rFonts w:ascii="Times New Roman" w:hAnsi="Times New Roman"/>
          <w:sz w:val="24"/>
          <w:szCs w:val="24"/>
        </w:rPr>
        <w:t>Revise</w:t>
      </w:r>
      <w:r w:rsidR="000E1C84">
        <w:rPr>
          <w:rFonts w:ascii="Times New Roman" w:hAnsi="Times New Roman"/>
          <w:b/>
          <w:sz w:val="24"/>
          <w:szCs w:val="24"/>
        </w:rPr>
        <w:t xml:space="preserve"> Attachments EE -</w:t>
      </w:r>
      <w:r w:rsidRPr="00D2245E">
        <w:rPr>
          <w:rFonts w:ascii="Times New Roman" w:hAnsi="Times New Roman"/>
          <w:b/>
          <w:sz w:val="24"/>
          <w:szCs w:val="24"/>
        </w:rPr>
        <w:t xml:space="preserve"> HH – VSBE </w:t>
      </w:r>
      <w:r w:rsidR="000E1C84">
        <w:rPr>
          <w:rFonts w:ascii="Times New Roman" w:hAnsi="Times New Roman"/>
          <w:b/>
          <w:sz w:val="24"/>
          <w:szCs w:val="24"/>
        </w:rPr>
        <w:t>D</w:t>
      </w:r>
      <w:r w:rsidR="00A01B9F" w:rsidRPr="000E1C84">
        <w:rPr>
          <w:rFonts w:ascii="Times New Roman" w:hAnsi="Times New Roman"/>
          <w:b/>
          <w:sz w:val="24"/>
          <w:szCs w:val="24"/>
        </w:rPr>
        <w:t xml:space="preserve">ocuments </w:t>
      </w:r>
      <w:r w:rsidR="00A01B9F" w:rsidRPr="00D2245E">
        <w:rPr>
          <w:rFonts w:ascii="Times New Roman" w:hAnsi="Times New Roman"/>
          <w:sz w:val="24"/>
          <w:szCs w:val="24"/>
        </w:rPr>
        <w:t>of the RFP as follows</w:t>
      </w:r>
      <w:r w:rsidRPr="00D2245E">
        <w:rPr>
          <w:rFonts w:ascii="Times New Roman" w:hAnsi="Times New Roman"/>
          <w:b/>
          <w:sz w:val="24"/>
          <w:szCs w:val="24"/>
        </w:rPr>
        <w:t>:</w:t>
      </w:r>
    </w:p>
    <w:p w:rsidR="00270C94" w:rsidRPr="00D2245E" w:rsidRDefault="00270C94" w:rsidP="00270C94">
      <w:pPr>
        <w:pStyle w:val="NoSpacing"/>
        <w:ind w:left="360"/>
        <w:rPr>
          <w:rFonts w:ascii="Times New Roman" w:hAnsi="Times New Roman"/>
          <w:b/>
          <w:sz w:val="24"/>
          <w:szCs w:val="24"/>
        </w:rPr>
      </w:pPr>
    </w:p>
    <w:p w:rsidR="00270C94" w:rsidRPr="00D2245E" w:rsidRDefault="00270C94" w:rsidP="00455342">
      <w:pPr>
        <w:pStyle w:val="NoSpacing"/>
        <w:ind w:left="270"/>
        <w:rPr>
          <w:rFonts w:ascii="Times New Roman" w:hAnsi="Times New Roman"/>
          <w:sz w:val="24"/>
          <w:szCs w:val="24"/>
        </w:rPr>
      </w:pPr>
      <w:r w:rsidRPr="00D2245E">
        <w:rPr>
          <w:rFonts w:ascii="Times New Roman" w:hAnsi="Times New Roman"/>
          <w:sz w:val="24"/>
          <w:szCs w:val="24"/>
        </w:rPr>
        <w:t xml:space="preserve"> ATTACHMENTS EE - HH </w:t>
      </w:r>
      <w:r w:rsidR="00A01B9F" w:rsidRPr="00D2245E">
        <w:rPr>
          <w:rFonts w:ascii="Times New Roman" w:hAnsi="Times New Roman"/>
          <w:sz w:val="24"/>
          <w:szCs w:val="24"/>
        </w:rPr>
        <w:t xml:space="preserve">are deleted </w:t>
      </w:r>
      <w:r w:rsidRPr="00D2245E">
        <w:rPr>
          <w:rFonts w:ascii="Times New Roman" w:hAnsi="Times New Roman"/>
          <w:sz w:val="24"/>
          <w:szCs w:val="24"/>
        </w:rPr>
        <w:t xml:space="preserve">in </w:t>
      </w:r>
      <w:r w:rsidR="00D2245E" w:rsidRPr="00D2245E">
        <w:rPr>
          <w:rFonts w:ascii="Times New Roman" w:hAnsi="Times New Roman"/>
          <w:sz w:val="24"/>
          <w:szCs w:val="24"/>
        </w:rPr>
        <w:t>their entirety</w:t>
      </w:r>
      <w:r w:rsidRPr="00D2245E">
        <w:rPr>
          <w:rFonts w:ascii="Times New Roman" w:hAnsi="Times New Roman"/>
          <w:sz w:val="24"/>
          <w:szCs w:val="24"/>
        </w:rPr>
        <w:t xml:space="preserve"> and REPLACE</w:t>
      </w:r>
      <w:r w:rsidR="00B37C66" w:rsidRPr="00D2245E">
        <w:rPr>
          <w:rFonts w:ascii="Times New Roman" w:hAnsi="Times New Roman"/>
          <w:sz w:val="24"/>
          <w:szCs w:val="24"/>
        </w:rPr>
        <w:t>D</w:t>
      </w:r>
      <w:r w:rsidRPr="00D2245E">
        <w:rPr>
          <w:rFonts w:ascii="Times New Roman" w:hAnsi="Times New Roman"/>
          <w:sz w:val="24"/>
          <w:szCs w:val="24"/>
        </w:rPr>
        <w:t xml:space="preserve"> with the following </w:t>
      </w:r>
      <w:r w:rsidR="000E1C84">
        <w:rPr>
          <w:rFonts w:ascii="Times New Roman" w:hAnsi="Times New Roman"/>
          <w:b/>
          <w:sz w:val="24"/>
          <w:szCs w:val="24"/>
          <w:u w:val="double"/>
        </w:rPr>
        <w:t>ATTACHMENTS EE -</w:t>
      </w:r>
      <w:r w:rsidR="00A01B9F" w:rsidRPr="00D2245E">
        <w:rPr>
          <w:rFonts w:ascii="Times New Roman" w:hAnsi="Times New Roman"/>
          <w:b/>
          <w:sz w:val="24"/>
          <w:szCs w:val="24"/>
          <w:u w:val="double"/>
        </w:rPr>
        <w:t xml:space="preserve"> II</w:t>
      </w:r>
      <w:r w:rsidR="00A01B9F" w:rsidRPr="00D2245E">
        <w:rPr>
          <w:rFonts w:ascii="Times New Roman" w:hAnsi="Times New Roman"/>
          <w:b/>
          <w:sz w:val="24"/>
          <w:szCs w:val="24"/>
        </w:rPr>
        <w:t xml:space="preserve"> –</w:t>
      </w:r>
      <w:r w:rsidRPr="00D2245E">
        <w:rPr>
          <w:rFonts w:ascii="Times New Roman" w:hAnsi="Times New Roman"/>
          <w:sz w:val="24"/>
          <w:szCs w:val="24"/>
        </w:rPr>
        <w:t xml:space="preserve"> </w:t>
      </w:r>
      <w:r w:rsidR="006D7782" w:rsidRPr="00D2245E">
        <w:rPr>
          <w:rFonts w:ascii="Times New Roman" w:hAnsi="Times New Roman"/>
          <w:b/>
          <w:sz w:val="24"/>
          <w:szCs w:val="24"/>
          <w:u w:val="double"/>
        </w:rPr>
        <w:t xml:space="preserve">VSBE </w:t>
      </w:r>
      <w:proofErr w:type="gramStart"/>
      <w:r w:rsidR="006D7782" w:rsidRPr="00D2245E">
        <w:rPr>
          <w:rFonts w:ascii="Times New Roman" w:hAnsi="Times New Roman"/>
          <w:b/>
          <w:sz w:val="24"/>
          <w:szCs w:val="24"/>
          <w:u w:val="double"/>
        </w:rPr>
        <w:t xml:space="preserve">Documents </w:t>
      </w:r>
      <w:r w:rsidR="00CA6A06" w:rsidRPr="00D2245E">
        <w:rPr>
          <w:rFonts w:ascii="Times New Roman" w:hAnsi="Times New Roman"/>
          <w:b/>
          <w:sz w:val="24"/>
          <w:szCs w:val="24"/>
          <w:u w:val="double"/>
        </w:rPr>
        <w:t xml:space="preserve"> (</w:t>
      </w:r>
      <w:proofErr w:type="gramEnd"/>
      <w:r w:rsidR="00CA6A06" w:rsidRPr="00D2245E">
        <w:rPr>
          <w:rFonts w:ascii="Times New Roman" w:hAnsi="Times New Roman"/>
          <w:b/>
          <w:sz w:val="24"/>
          <w:szCs w:val="24"/>
          <w:u w:val="double"/>
        </w:rPr>
        <w:t>Revised 4/14</w:t>
      </w:r>
      <w:r w:rsidRPr="00D2245E">
        <w:rPr>
          <w:rFonts w:ascii="Times New Roman" w:hAnsi="Times New Roman"/>
          <w:b/>
          <w:sz w:val="24"/>
          <w:szCs w:val="24"/>
          <w:u w:val="double"/>
        </w:rPr>
        <w:t>/14)</w:t>
      </w:r>
      <w:r w:rsidRPr="00D2245E">
        <w:rPr>
          <w:rFonts w:ascii="Times New Roman" w:hAnsi="Times New Roman"/>
          <w:b/>
          <w:sz w:val="24"/>
          <w:szCs w:val="24"/>
        </w:rPr>
        <w:t xml:space="preserve"> </w:t>
      </w:r>
      <w:r w:rsidRPr="00D2245E">
        <w:rPr>
          <w:rFonts w:ascii="Times New Roman" w:hAnsi="Times New Roman"/>
          <w:sz w:val="24"/>
          <w:szCs w:val="24"/>
        </w:rPr>
        <w:t xml:space="preserve">located on the DHR Website at </w:t>
      </w:r>
      <w:hyperlink r:id="rId7" w:history="1">
        <w:r w:rsidRPr="00D2245E">
          <w:rPr>
            <w:rStyle w:val="Hyperlink"/>
            <w:rFonts w:ascii="Times New Roman" w:hAnsi="Times New Roman"/>
            <w:b/>
          </w:rPr>
          <w:t>http://dhr.maryland.gov/crfp/SSA-RCC-13-001-S.php</w:t>
        </w:r>
      </w:hyperlink>
      <w:r w:rsidRPr="00D2245E">
        <w:rPr>
          <w:rFonts w:ascii="Times New Roman" w:hAnsi="Times New Roman"/>
          <w:sz w:val="24"/>
          <w:szCs w:val="24"/>
        </w:rPr>
        <w:t xml:space="preserve"> or </w:t>
      </w:r>
      <w:proofErr w:type="spellStart"/>
      <w:r w:rsidR="00A01B9F" w:rsidRPr="00D2245E">
        <w:rPr>
          <w:rFonts w:ascii="Times New Roman" w:hAnsi="Times New Roman"/>
          <w:i/>
          <w:sz w:val="24"/>
          <w:szCs w:val="24"/>
        </w:rPr>
        <w:t>eMaryland</w:t>
      </w:r>
      <w:proofErr w:type="spellEnd"/>
      <w:r w:rsidR="00A01B9F" w:rsidRPr="00D2245E">
        <w:rPr>
          <w:rFonts w:ascii="Times New Roman" w:hAnsi="Times New Roman"/>
          <w:i/>
          <w:sz w:val="24"/>
          <w:szCs w:val="24"/>
        </w:rPr>
        <w:t xml:space="preserve"> Marketplace</w:t>
      </w:r>
      <w:r w:rsidRPr="00D2245E">
        <w:rPr>
          <w:rFonts w:ascii="Times New Roman" w:hAnsi="Times New Roman"/>
          <w:sz w:val="24"/>
          <w:szCs w:val="24"/>
        </w:rPr>
        <w:t xml:space="preserve"> at </w:t>
      </w:r>
      <w:hyperlink r:id="rId8" w:history="1">
        <w:r w:rsidRPr="00D2245E">
          <w:rPr>
            <w:rStyle w:val="Hyperlink"/>
            <w:rFonts w:ascii="Times New Roman" w:hAnsi="Times New Roman"/>
            <w:b/>
          </w:rPr>
          <w:t>https://emaryland.buyspeed.com/bso/</w:t>
        </w:r>
      </w:hyperlink>
      <w:r w:rsidRPr="00D2245E">
        <w:rPr>
          <w:rFonts w:ascii="Times New Roman" w:hAnsi="Times New Roman"/>
          <w:sz w:val="24"/>
          <w:szCs w:val="24"/>
        </w:rPr>
        <w:t xml:space="preserve">.  </w:t>
      </w:r>
    </w:p>
    <w:p w:rsidR="00455342" w:rsidRPr="00D2245E" w:rsidRDefault="00455342" w:rsidP="00455342">
      <w:pPr>
        <w:pStyle w:val="NoSpacing"/>
        <w:ind w:left="270"/>
        <w:rPr>
          <w:rFonts w:ascii="Times New Roman" w:hAnsi="Times New Roman"/>
          <w:sz w:val="24"/>
          <w:szCs w:val="24"/>
        </w:rPr>
      </w:pPr>
    </w:p>
    <w:p w:rsidR="00455342" w:rsidRPr="00D2245E" w:rsidRDefault="00455342" w:rsidP="00455342">
      <w:pPr>
        <w:pStyle w:val="NoSpacing"/>
        <w:rPr>
          <w:rFonts w:ascii="Times New Roman" w:hAnsi="Times New Roman"/>
          <w:sz w:val="24"/>
          <w:szCs w:val="24"/>
        </w:rPr>
      </w:pPr>
      <w:r w:rsidRPr="00D2245E">
        <w:rPr>
          <w:rFonts w:ascii="Times New Roman" w:hAnsi="Times New Roman"/>
          <w:b/>
          <w:sz w:val="24"/>
          <w:szCs w:val="24"/>
        </w:rPr>
        <w:t>4.</w:t>
      </w:r>
      <w:r w:rsidRPr="00D2245E">
        <w:rPr>
          <w:rFonts w:ascii="Times New Roman" w:hAnsi="Times New Roman"/>
          <w:sz w:val="24"/>
          <w:szCs w:val="24"/>
        </w:rPr>
        <w:t xml:space="preserve"> </w:t>
      </w:r>
      <w:r w:rsidR="00B37C66" w:rsidRPr="00D2245E">
        <w:rPr>
          <w:rFonts w:ascii="Times New Roman" w:hAnsi="Times New Roman"/>
          <w:sz w:val="24"/>
          <w:szCs w:val="24"/>
        </w:rPr>
        <w:t xml:space="preserve">Delete and </w:t>
      </w:r>
      <w:r w:rsidRPr="00D2245E">
        <w:rPr>
          <w:rFonts w:ascii="Times New Roman" w:hAnsi="Times New Roman"/>
          <w:sz w:val="24"/>
          <w:szCs w:val="24"/>
        </w:rPr>
        <w:t>Revise</w:t>
      </w:r>
      <w:r w:rsidRPr="00D2245E">
        <w:rPr>
          <w:rFonts w:ascii="Times New Roman" w:hAnsi="Times New Roman"/>
          <w:b/>
          <w:sz w:val="24"/>
          <w:szCs w:val="24"/>
        </w:rPr>
        <w:t xml:space="preserve"> Attachment II – Performance Bond </w:t>
      </w:r>
      <w:r w:rsidR="00A01B9F" w:rsidRPr="00D2245E">
        <w:rPr>
          <w:rFonts w:ascii="Times New Roman" w:hAnsi="Times New Roman"/>
          <w:sz w:val="24"/>
          <w:szCs w:val="24"/>
        </w:rPr>
        <w:t>of the RFP as follows</w:t>
      </w:r>
      <w:r w:rsidRPr="00D2245E">
        <w:rPr>
          <w:rFonts w:ascii="Times New Roman" w:hAnsi="Times New Roman"/>
          <w:b/>
          <w:sz w:val="24"/>
          <w:szCs w:val="24"/>
        </w:rPr>
        <w:t>:</w:t>
      </w:r>
    </w:p>
    <w:p w:rsidR="00455342" w:rsidRPr="00D2245E" w:rsidRDefault="00455342" w:rsidP="00455342">
      <w:pPr>
        <w:pStyle w:val="NoSpacing"/>
        <w:ind w:left="360"/>
        <w:rPr>
          <w:rFonts w:ascii="Times New Roman" w:hAnsi="Times New Roman"/>
          <w:b/>
          <w:sz w:val="24"/>
          <w:szCs w:val="24"/>
        </w:rPr>
      </w:pPr>
    </w:p>
    <w:p w:rsidR="00455342" w:rsidRPr="00D2245E" w:rsidRDefault="00455342" w:rsidP="00455342">
      <w:pPr>
        <w:pStyle w:val="NoSpacing"/>
        <w:tabs>
          <w:tab w:val="left" w:pos="270"/>
        </w:tabs>
        <w:ind w:left="270"/>
        <w:rPr>
          <w:rFonts w:ascii="Times New Roman" w:hAnsi="Times New Roman"/>
          <w:sz w:val="24"/>
          <w:szCs w:val="24"/>
        </w:rPr>
      </w:pPr>
      <w:r w:rsidRPr="00D2245E">
        <w:rPr>
          <w:rFonts w:ascii="Times New Roman" w:hAnsi="Times New Roman"/>
          <w:sz w:val="24"/>
          <w:szCs w:val="24"/>
        </w:rPr>
        <w:t xml:space="preserve">ATTACHMENT II </w:t>
      </w:r>
      <w:r w:rsidR="00B37C66" w:rsidRPr="00D2245E">
        <w:rPr>
          <w:rFonts w:ascii="Times New Roman" w:hAnsi="Times New Roman"/>
          <w:sz w:val="24"/>
          <w:szCs w:val="24"/>
        </w:rPr>
        <w:t xml:space="preserve">is </w:t>
      </w:r>
      <w:r w:rsidR="00D2245E" w:rsidRPr="00D2245E">
        <w:rPr>
          <w:rFonts w:ascii="Times New Roman" w:hAnsi="Times New Roman"/>
          <w:sz w:val="24"/>
          <w:szCs w:val="24"/>
        </w:rPr>
        <w:t>deleted in</w:t>
      </w:r>
      <w:r w:rsidRPr="00D2245E">
        <w:rPr>
          <w:rFonts w:ascii="Times New Roman" w:hAnsi="Times New Roman"/>
          <w:sz w:val="24"/>
          <w:szCs w:val="24"/>
        </w:rPr>
        <w:t xml:space="preserve"> its entirety and REPLACE</w:t>
      </w:r>
      <w:r w:rsidR="00B37C66" w:rsidRPr="00D2245E">
        <w:rPr>
          <w:rFonts w:ascii="Times New Roman" w:hAnsi="Times New Roman"/>
          <w:sz w:val="24"/>
          <w:szCs w:val="24"/>
        </w:rPr>
        <w:t>D</w:t>
      </w:r>
      <w:r w:rsidRPr="00D2245E">
        <w:rPr>
          <w:rFonts w:ascii="Times New Roman" w:hAnsi="Times New Roman"/>
          <w:sz w:val="24"/>
          <w:szCs w:val="24"/>
        </w:rPr>
        <w:t xml:space="preserve"> with the following </w:t>
      </w:r>
      <w:r w:rsidR="00A01B9F" w:rsidRPr="00D2245E">
        <w:rPr>
          <w:rFonts w:ascii="Times New Roman" w:hAnsi="Times New Roman"/>
          <w:b/>
          <w:sz w:val="24"/>
          <w:szCs w:val="24"/>
          <w:u w:val="double"/>
        </w:rPr>
        <w:t>ATTACHMENT JJ –</w:t>
      </w:r>
      <w:r w:rsidRPr="00D2245E">
        <w:rPr>
          <w:rFonts w:ascii="Times New Roman" w:hAnsi="Times New Roman"/>
          <w:sz w:val="24"/>
          <w:szCs w:val="24"/>
        </w:rPr>
        <w:t xml:space="preserve"> </w:t>
      </w:r>
      <w:r w:rsidR="00CA6A06" w:rsidRPr="00D2245E">
        <w:rPr>
          <w:rFonts w:ascii="Times New Roman" w:hAnsi="Times New Roman"/>
          <w:b/>
          <w:sz w:val="24"/>
          <w:szCs w:val="24"/>
          <w:u w:val="double"/>
        </w:rPr>
        <w:t>Performance Bond (Revised 4/14</w:t>
      </w:r>
      <w:r w:rsidRPr="00D2245E">
        <w:rPr>
          <w:rFonts w:ascii="Times New Roman" w:hAnsi="Times New Roman"/>
          <w:b/>
          <w:sz w:val="24"/>
          <w:szCs w:val="24"/>
          <w:u w:val="double"/>
        </w:rPr>
        <w:t>/14)</w:t>
      </w:r>
      <w:r w:rsidRPr="00D2245E">
        <w:rPr>
          <w:rFonts w:ascii="Times New Roman" w:hAnsi="Times New Roman"/>
          <w:b/>
          <w:sz w:val="24"/>
          <w:szCs w:val="24"/>
        </w:rPr>
        <w:t xml:space="preserve"> </w:t>
      </w:r>
      <w:r w:rsidRPr="00D2245E">
        <w:rPr>
          <w:rFonts w:ascii="Times New Roman" w:hAnsi="Times New Roman"/>
          <w:sz w:val="24"/>
          <w:szCs w:val="24"/>
        </w:rPr>
        <w:t xml:space="preserve">located on the DHR Website at </w:t>
      </w:r>
      <w:hyperlink r:id="rId9" w:history="1">
        <w:r w:rsidRPr="00D2245E">
          <w:rPr>
            <w:rStyle w:val="Hyperlink"/>
            <w:rFonts w:ascii="Times New Roman" w:hAnsi="Times New Roman"/>
            <w:b/>
          </w:rPr>
          <w:t>http://dhr.maryland.gov/crfp/SSA-RCC-13-001-S.php</w:t>
        </w:r>
      </w:hyperlink>
      <w:r w:rsidRPr="00D2245E">
        <w:rPr>
          <w:rFonts w:ascii="Times New Roman" w:hAnsi="Times New Roman"/>
          <w:sz w:val="24"/>
          <w:szCs w:val="24"/>
        </w:rPr>
        <w:t xml:space="preserve"> or </w:t>
      </w:r>
      <w:proofErr w:type="spellStart"/>
      <w:r w:rsidRPr="00D2245E">
        <w:rPr>
          <w:rFonts w:ascii="Times New Roman" w:hAnsi="Times New Roman"/>
          <w:sz w:val="24"/>
          <w:szCs w:val="24"/>
        </w:rPr>
        <w:t>eMaryland</w:t>
      </w:r>
      <w:proofErr w:type="spellEnd"/>
      <w:r w:rsidRPr="00D2245E">
        <w:rPr>
          <w:rFonts w:ascii="Times New Roman" w:hAnsi="Times New Roman"/>
          <w:sz w:val="24"/>
          <w:szCs w:val="24"/>
        </w:rPr>
        <w:t xml:space="preserve"> Marketplace at </w:t>
      </w:r>
      <w:hyperlink r:id="rId10" w:history="1">
        <w:r w:rsidRPr="00D2245E">
          <w:rPr>
            <w:rStyle w:val="Hyperlink"/>
            <w:rFonts w:ascii="Times New Roman" w:hAnsi="Times New Roman"/>
            <w:b/>
          </w:rPr>
          <w:t>https://emaryland.buyspeed.com/bso/</w:t>
        </w:r>
      </w:hyperlink>
      <w:r w:rsidRPr="00D2245E">
        <w:rPr>
          <w:rFonts w:ascii="Times New Roman" w:hAnsi="Times New Roman"/>
          <w:sz w:val="24"/>
          <w:szCs w:val="24"/>
        </w:rPr>
        <w:t xml:space="preserve">.  </w:t>
      </w:r>
    </w:p>
    <w:p w:rsidR="00260A40" w:rsidRPr="00D2245E" w:rsidRDefault="00260A40" w:rsidP="00455342">
      <w:pPr>
        <w:pStyle w:val="NoSpacing"/>
        <w:tabs>
          <w:tab w:val="left" w:pos="270"/>
        </w:tabs>
        <w:ind w:left="270"/>
        <w:rPr>
          <w:rFonts w:ascii="Times New Roman" w:hAnsi="Times New Roman"/>
          <w:sz w:val="24"/>
          <w:szCs w:val="24"/>
        </w:rPr>
      </w:pPr>
    </w:p>
    <w:p w:rsidR="00260A40" w:rsidRPr="00D2245E" w:rsidRDefault="00260A40" w:rsidP="00260A40">
      <w:pPr>
        <w:pStyle w:val="NormalTNR"/>
      </w:pPr>
      <w:r w:rsidRPr="00D2245E">
        <w:rPr>
          <w:b/>
        </w:rPr>
        <w:t>5.</w:t>
      </w:r>
      <w:r w:rsidRPr="00D2245E">
        <w:t xml:space="preserve"> </w:t>
      </w:r>
      <w:r w:rsidR="00FD7AFA" w:rsidRPr="00D2245E">
        <w:t xml:space="preserve"> Revise RFP Section as follows: </w:t>
      </w:r>
      <w:r w:rsidRPr="00D2245E">
        <w:rPr>
          <w:b/>
        </w:rPr>
        <w:t>4.1 Two Volume Submission</w:t>
      </w:r>
    </w:p>
    <w:p w:rsidR="00260A40" w:rsidRPr="00D2245E" w:rsidRDefault="00260A40" w:rsidP="00260A40">
      <w:pPr>
        <w:pStyle w:val="NormalTNR"/>
      </w:pPr>
    </w:p>
    <w:p w:rsidR="00260A40" w:rsidRPr="00D2245E" w:rsidRDefault="00260A40" w:rsidP="00FD7AFA">
      <w:pPr>
        <w:pStyle w:val="NormalTNR"/>
        <w:ind w:left="270"/>
      </w:pPr>
      <w:r w:rsidRPr="00D2245E">
        <w:t xml:space="preserve">The selection procedure for this procurement requires that the Technical evaluation and ranking of the Proposals be completed before the Financial Proposals are distributed to the Evaluation Committee.  Consequently, each Proposal shall be submitted as two separate enclosures as indicated in Sections 4.2, Volume I – Technical Proposal and 4.3, Volume II – Financial Proposal.  </w:t>
      </w:r>
    </w:p>
    <w:p w:rsidR="00260A40" w:rsidRPr="00D2245E" w:rsidRDefault="00260A40" w:rsidP="00260A40">
      <w:pPr>
        <w:pStyle w:val="NormalTNR"/>
      </w:pPr>
    </w:p>
    <w:p w:rsidR="00260A40" w:rsidRPr="00D2245E" w:rsidRDefault="00260A40" w:rsidP="00FD7AFA">
      <w:pPr>
        <w:pStyle w:val="NormalTNR"/>
        <w:ind w:left="270"/>
        <w:rPr>
          <w:b/>
          <w:u w:val="double"/>
        </w:rPr>
      </w:pPr>
      <w:r w:rsidRPr="00D2245E">
        <w:t xml:space="preserve">An original, to be so identified and five (5) copies of both the Technical and Financial Proposal shall be submitted.  </w:t>
      </w:r>
      <w:r w:rsidR="00A01B9F" w:rsidRPr="00D2245E">
        <w:rPr>
          <w:b/>
          <w:u w:val="double"/>
        </w:rPr>
        <w:t>Five (</w:t>
      </w:r>
      <w:r w:rsidR="00AB37F9" w:rsidRPr="00D2245E">
        <w:rPr>
          <w:b/>
          <w:u w:val="double"/>
        </w:rPr>
        <w:t>5</w:t>
      </w:r>
      <w:r w:rsidR="00B37C66" w:rsidRPr="00D2245E">
        <w:rPr>
          <w:b/>
          <w:u w:val="double"/>
        </w:rPr>
        <w:t>)</w:t>
      </w:r>
      <w:r w:rsidR="00AB37F9" w:rsidRPr="00D2245E">
        <w:rPr>
          <w:b/>
          <w:u w:val="double"/>
        </w:rPr>
        <w:t xml:space="preserve"> CD’s</w:t>
      </w:r>
      <w:r w:rsidRPr="00D2245E">
        <w:rPr>
          <w:b/>
          <w:u w:val="double"/>
        </w:rPr>
        <w:t xml:space="preserve"> that includes both the Technical and Financial Proposals shall be submitted with the Financial Proposal. All submissions shall be received by the Procurement Officer by the date and time set forth in Section 1.6 in order to be considered.</w:t>
      </w:r>
    </w:p>
    <w:p w:rsidR="00260A40" w:rsidRPr="00D2245E" w:rsidRDefault="00260A40" w:rsidP="00FD7AFA">
      <w:pPr>
        <w:pStyle w:val="NormalTNR"/>
        <w:ind w:left="270"/>
      </w:pPr>
    </w:p>
    <w:p w:rsidR="00260A40" w:rsidRPr="00D2245E" w:rsidRDefault="00260A40" w:rsidP="00260A40">
      <w:pPr>
        <w:pStyle w:val="NoSpacing"/>
        <w:tabs>
          <w:tab w:val="left" w:pos="270"/>
        </w:tabs>
        <w:ind w:left="270" w:hanging="270"/>
        <w:rPr>
          <w:rFonts w:ascii="Times New Roman" w:hAnsi="Times New Roman"/>
          <w:sz w:val="24"/>
          <w:szCs w:val="24"/>
        </w:rPr>
      </w:pPr>
    </w:p>
    <w:p w:rsidR="006D7782" w:rsidRPr="00D2245E" w:rsidRDefault="00FD7AFA" w:rsidP="0024217C">
      <w:pPr>
        <w:pStyle w:val="NoSpacing"/>
        <w:rPr>
          <w:rFonts w:ascii="Times New Roman" w:hAnsi="Times New Roman"/>
          <w:sz w:val="24"/>
          <w:szCs w:val="24"/>
        </w:rPr>
      </w:pPr>
      <w:r w:rsidRPr="00D2245E">
        <w:rPr>
          <w:rFonts w:ascii="Times New Roman" w:hAnsi="Times New Roman"/>
          <w:b/>
          <w:sz w:val="24"/>
          <w:szCs w:val="24"/>
        </w:rPr>
        <w:t>6.</w:t>
      </w:r>
      <w:r w:rsidRPr="00D2245E">
        <w:rPr>
          <w:rFonts w:ascii="Times New Roman" w:hAnsi="Times New Roman"/>
          <w:sz w:val="24"/>
          <w:szCs w:val="24"/>
        </w:rPr>
        <w:t xml:space="preserve">  </w:t>
      </w:r>
      <w:r w:rsidR="002A48E9" w:rsidRPr="00D2245E">
        <w:rPr>
          <w:rFonts w:ascii="Times New Roman" w:hAnsi="Times New Roman"/>
          <w:sz w:val="24"/>
          <w:szCs w:val="24"/>
        </w:rPr>
        <w:t xml:space="preserve">Delete and </w:t>
      </w:r>
      <w:r w:rsidRPr="00D2245E">
        <w:rPr>
          <w:rFonts w:ascii="Times New Roman" w:hAnsi="Times New Roman"/>
          <w:sz w:val="24"/>
          <w:szCs w:val="24"/>
        </w:rPr>
        <w:t xml:space="preserve">Revise RFP Section </w:t>
      </w:r>
      <w:r w:rsidR="00EE64CC" w:rsidRPr="00D2245E">
        <w:rPr>
          <w:rFonts w:ascii="Times New Roman" w:hAnsi="Times New Roman"/>
          <w:sz w:val="24"/>
          <w:szCs w:val="24"/>
        </w:rPr>
        <w:t>as follows:</w:t>
      </w:r>
      <w:r w:rsidR="00EE64CC" w:rsidRPr="00D2245E">
        <w:rPr>
          <w:sz w:val="24"/>
          <w:szCs w:val="24"/>
        </w:rPr>
        <w:t xml:space="preserve"> </w:t>
      </w:r>
      <w:r w:rsidR="00B90FB5" w:rsidRPr="00D2245E">
        <w:rPr>
          <w:rFonts w:ascii="Times New Roman" w:hAnsi="Times New Roman"/>
          <w:b/>
          <w:sz w:val="24"/>
          <w:szCs w:val="24"/>
        </w:rPr>
        <w:t xml:space="preserve">3.5.2 </w:t>
      </w:r>
      <w:r w:rsidR="00365773">
        <w:rPr>
          <w:rFonts w:ascii="Times New Roman" w:hAnsi="Times New Roman"/>
          <w:b/>
          <w:sz w:val="24"/>
          <w:szCs w:val="24"/>
        </w:rPr>
        <w:t xml:space="preserve">D </w:t>
      </w:r>
      <w:r w:rsidR="00B90FB5" w:rsidRPr="00D2245E">
        <w:rPr>
          <w:rFonts w:ascii="Times New Roman" w:hAnsi="Times New Roman"/>
          <w:b/>
          <w:sz w:val="24"/>
          <w:szCs w:val="24"/>
        </w:rPr>
        <w:t>Transition – Out Period</w:t>
      </w:r>
      <w:r w:rsidR="00B90FB5" w:rsidRPr="00D2245E">
        <w:rPr>
          <w:rFonts w:ascii="Times New Roman" w:hAnsi="Times New Roman"/>
          <w:sz w:val="24"/>
          <w:szCs w:val="24"/>
        </w:rPr>
        <w:t xml:space="preserve"> </w:t>
      </w:r>
    </w:p>
    <w:p w:rsidR="00FD7AFA" w:rsidRPr="00D2245E" w:rsidRDefault="00FD7AFA" w:rsidP="0024217C">
      <w:pPr>
        <w:pStyle w:val="NoSpacing"/>
        <w:rPr>
          <w:rFonts w:ascii="Times New Roman" w:hAnsi="Times New Roman"/>
          <w:sz w:val="24"/>
          <w:szCs w:val="24"/>
        </w:rPr>
      </w:pPr>
    </w:p>
    <w:p w:rsidR="0024217C" w:rsidRPr="00D2245E" w:rsidRDefault="00FD7AFA" w:rsidP="00FD7AFA">
      <w:pPr>
        <w:pStyle w:val="BodyText"/>
        <w:widowControl/>
        <w:suppressAutoHyphens w:val="0"/>
        <w:spacing w:before="120" w:after="120"/>
        <w:ind w:left="360" w:right="0"/>
        <w:rPr>
          <w:strike/>
          <w:sz w:val="24"/>
          <w:szCs w:val="24"/>
        </w:rPr>
      </w:pPr>
      <w:r w:rsidRPr="00D2245E">
        <w:rPr>
          <w:strike/>
          <w:sz w:val="24"/>
          <w:szCs w:val="24"/>
        </w:rPr>
        <w:t>D. Provide access to operating systems for new contractor training during normal working hours or extended hours as required including nights, weekends, and holidays.</w:t>
      </w:r>
    </w:p>
    <w:p w:rsidR="002A48E9" w:rsidRPr="003A6EE0" w:rsidRDefault="002A48E9" w:rsidP="00FD7AFA">
      <w:pPr>
        <w:pStyle w:val="BodyText"/>
        <w:widowControl/>
        <w:suppressAutoHyphens w:val="0"/>
        <w:spacing w:before="120" w:after="120"/>
        <w:ind w:left="360" w:right="0"/>
        <w:rPr>
          <w:b/>
          <w:sz w:val="24"/>
          <w:szCs w:val="24"/>
        </w:rPr>
      </w:pPr>
      <w:r w:rsidRPr="003A6EE0">
        <w:rPr>
          <w:b/>
          <w:sz w:val="24"/>
          <w:szCs w:val="24"/>
        </w:rPr>
        <w:t>The remaining subsection shall be re-lettered A through I.</w:t>
      </w:r>
    </w:p>
    <w:p w:rsidR="00FD7AFA" w:rsidRPr="00D2245E" w:rsidRDefault="00FD7AFA" w:rsidP="00D64401">
      <w:pPr>
        <w:autoSpaceDE w:val="0"/>
        <w:autoSpaceDN w:val="0"/>
        <w:adjustRightInd w:val="0"/>
        <w:ind w:left="0"/>
        <w:rPr>
          <w:color w:val="000000"/>
          <w:szCs w:val="24"/>
        </w:rPr>
      </w:pPr>
    </w:p>
    <w:p w:rsidR="00FD7AFA" w:rsidRPr="00D2245E" w:rsidRDefault="00FD7AFA" w:rsidP="00D64401">
      <w:pPr>
        <w:autoSpaceDE w:val="0"/>
        <w:autoSpaceDN w:val="0"/>
        <w:adjustRightInd w:val="0"/>
        <w:ind w:left="0"/>
        <w:rPr>
          <w:color w:val="000000"/>
          <w:szCs w:val="24"/>
        </w:rPr>
      </w:pPr>
    </w:p>
    <w:p w:rsidR="006D7782" w:rsidRPr="00D2245E" w:rsidRDefault="006D7782" w:rsidP="00D64401">
      <w:pPr>
        <w:autoSpaceDE w:val="0"/>
        <w:autoSpaceDN w:val="0"/>
        <w:adjustRightInd w:val="0"/>
        <w:ind w:left="0"/>
        <w:rPr>
          <w:color w:val="000000"/>
          <w:szCs w:val="24"/>
        </w:rPr>
      </w:pPr>
      <w:r w:rsidRPr="00D2245E">
        <w:rPr>
          <w:color w:val="000000"/>
          <w:szCs w:val="24"/>
        </w:rPr>
        <w:t xml:space="preserve">Should you require clarification of the information provided in this Amendment, please contact me via email at </w:t>
      </w:r>
      <w:r w:rsidR="00D2245E" w:rsidRPr="00D2245E">
        <w:rPr>
          <w:color w:val="000000"/>
          <w:szCs w:val="24"/>
          <w:u w:val="single"/>
        </w:rPr>
        <w:t>keosha.hall@maryland.gov</w:t>
      </w:r>
      <w:r w:rsidRPr="00D2245E">
        <w:rPr>
          <w:color w:val="000000"/>
          <w:szCs w:val="24"/>
          <w:u w:val="single"/>
        </w:rPr>
        <w:t xml:space="preserve"> </w:t>
      </w:r>
      <w:r w:rsidRPr="00D2245E">
        <w:rPr>
          <w:color w:val="000000"/>
          <w:szCs w:val="24"/>
        </w:rPr>
        <w:t>or by telephone at (410) 767-</w:t>
      </w:r>
      <w:proofErr w:type="gramStart"/>
      <w:r w:rsidRPr="00D2245E">
        <w:rPr>
          <w:color w:val="000000"/>
          <w:szCs w:val="24"/>
        </w:rPr>
        <w:t>3390.</w:t>
      </w:r>
      <w:proofErr w:type="gramEnd"/>
      <w:r w:rsidRPr="00D2245E">
        <w:rPr>
          <w:color w:val="000000"/>
          <w:szCs w:val="24"/>
        </w:rPr>
        <w:t xml:space="preserve"> </w:t>
      </w:r>
    </w:p>
    <w:p w:rsidR="006D7782" w:rsidRPr="00D2245E" w:rsidRDefault="006D7782" w:rsidP="006D7782">
      <w:pPr>
        <w:autoSpaceDE w:val="0"/>
        <w:autoSpaceDN w:val="0"/>
        <w:adjustRightInd w:val="0"/>
        <w:ind w:left="4320" w:firstLine="720"/>
        <w:rPr>
          <w:color w:val="000000"/>
          <w:szCs w:val="24"/>
        </w:rPr>
      </w:pPr>
    </w:p>
    <w:p w:rsidR="006D7782" w:rsidRPr="00D2245E" w:rsidRDefault="006D7782" w:rsidP="006D7782">
      <w:pPr>
        <w:autoSpaceDE w:val="0"/>
        <w:autoSpaceDN w:val="0"/>
        <w:adjustRightInd w:val="0"/>
        <w:ind w:left="5040"/>
        <w:rPr>
          <w:color w:val="000000"/>
          <w:szCs w:val="24"/>
        </w:rPr>
      </w:pPr>
    </w:p>
    <w:p w:rsidR="006D7782" w:rsidRPr="00D2245E" w:rsidRDefault="006D7782" w:rsidP="006D7782">
      <w:pPr>
        <w:autoSpaceDE w:val="0"/>
        <w:autoSpaceDN w:val="0"/>
        <w:adjustRightInd w:val="0"/>
        <w:ind w:left="5040"/>
        <w:rPr>
          <w:color w:val="000000"/>
          <w:szCs w:val="24"/>
        </w:rPr>
      </w:pPr>
      <w:r w:rsidRPr="00D2245E">
        <w:rPr>
          <w:color w:val="000000"/>
          <w:szCs w:val="24"/>
        </w:rPr>
        <w:t xml:space="preserve">By: </w:t>
      </w:r>
    </w:p>
    <w:p w:rsidR="006D7782" w:rsidRPr="00D2245E" w:rsidRDefault="006D7782" w:rsidP="006D7782">
      <w:pPr>
        <w:autoSpaceDE w:val="0"/>
        <w:autoSpaceDN w:val="0"/>
        <w:adjustRightInd w:val="0"/>
        <w:ind w:left="5040"/>
        <w:rPr>
          <w:color w:val="000000"/>
          <w:szCs w:val="24"/>
        </w:rPr>
      </w:pPr>
      <w:proofErr w:type="spellStart"/>
      <w:r w:rsidRPr="00D2245E">
        <w:rPr>
          <w:i/>
          <w:iCs/>
          <w:color w:val="000000"/>
          <w:szCs w:val="24"/>
        </w:rPr>
        <w:t>Keosha</w:t>
      </w:r>
      <w:proofErr w:type="spellEnd"/>
      <w:r w:rsidRPr="00D2245E">
        <w:rPr>
          <w:i/>
          <w:iCs/>
          <w:color w:val="000000"/>
          <w:szCs w:val="24"/>
        </w:rPr>
        <w:t xml:space="preserve"> S. Hall</w:t>
      </w:r>
    </w:p>
    <w:p w:rsidR="006D7782" w:rsidRPr="00D2245E" w:rsidRDefault="00FD7AFA" w:rsidP="006D7782">
      <w:pPr>
        <w:jc w:val="center"/>
        <w:rPr>
          <w:color w:val="000000"/>
          <w:szCs w:val="24"/>
        </w:rPr>
      </w:pPr>
      <w:r w:rsidRPr="00D2245E">
        <w:rPr>
          <w:color w:val="000000"/>
          <w:szCs w:val="24"/>
        </w:rPr>
        <w:t xml:space="preserve">                 </w:t>
      </w:r>
      <w:r w:rsidR="006D7782" w:rsidRPr="00D2245E">
        <w:rPr>
          <w:color w:val="000000"/>
          <w:szCs w:val="24"/>
        </w:rPr>
        <w:t xml:space="preserve"> </w:t>
      </w:r>
      <w:r w:rsidRPr="00D2245E">
        <w:rPr>
          <w:color w:val="000000"/>
          <w:szCs w:val="24"/>
        </w:rPr>
        <w:t xml:space="preserve">               </w:t>
      </w:r>
      <w:r w:rsidR="006D7782" w:rsidRPr="00D2245E">
        <w:rPr>
          <w:color w:val="000000"/>
          <w:szCs w:val="24"/>
        </w:rPr>
        <w:t>Procurement Officer</w:t>
      </w:r>
    </w:p>
    <w:p w:rsidR="006D7782" w:rsidRPr="00D2245E" w:rsidRDefault="006D7782" w:rsidP="006D7782">
      <w:pPr>
        <w:jc w:val="center"/>
        <w:rPr>
          <w:color w:val="000000"/>
          <w:szCs w:val="24"/>
        </w:rPr>
      </w:pPr>
    </w:p>
    <w:p w:rsidR="00AD6C15" w:rsidRPr="00D2245E" w:rsidRDefault="00AD6C15" w:rsidP="00FD7AFA">
      <w:pPr>
        <w:ind w:hanging="720"/>
        <w:jc w:val="both"/>
        <w:rPr>
          <w:color w:val="000000"/>
          <w:szCs w:val="24"/>
        </w:rPr>
      </w:pPr>
    </w:p>
    <w:p w:rsidR="006D7782" w:rsidRPr="00D2245E" w:rsidRDefault="006D7782" w:rsidP="00FD7AFA">
      <w:pPr>
        <w:ind w:hanging="720"/>
        <w:jc w:val="both"/>
        <w:rPr>
          <w:b/>
          <w:caps/>
          <w:szCs w:val="24"/>
        </w:rPr>
      </w:pPr>
      <w:r w:rsidRPr="00D2245E">
        <w:rPr>
          <w:color w:val="000000"/>
          <w:szCs w:val="24"/>
        </w:rPr>
        <w:t xml:space="preserve">Issued: </w:t>
      </w:r>
      <w:r w:rsidR="00D2245E" w:rsidRPr="00D2245E">
        <w:rPr>
          <w:color w:val="000000"/>
          <w:szCs w:val="24"/>
        </w:rPr>
        <w:t>April 14</w:t>
      </w:r>
      <w:r w:rsidRPr="00D2245E">
        <w:rPr>
          <w:color w:val="000000"/>
          <w:szCs w:val="24"/>
        </w:rPr>
        <w:t>, 2014</w:t>
      </w:r>
    </w:p>
    <w:p w:rsidR="006D7782" w:rsidRPr="00D2245E" w:rsidRDefault="006D7782" w:rsidP="00270C94">
      <w:pPr>
        <w:pStyle w:val="NoSpacing"/>
        <w:ind w:left="720"/>
        <w:rPr>
          <w:rFonts w:ascii="Times New Roman" w:hAnsi="Times New Roman"/>
          <w:sz w:val="24"/>
          <w:szCs w:val="24"/>
        </w:rPr>
      </w:pPr>
    </w:p>
    <w:p w:rsidR="00270C94" w:rsidRPr="00D2245E" w:rsidRDefault="00270C94" w:rsidP="00270C94">
      <w:pPr>
        <w:pStyle w:val="NoSpacing1"/>
        <w:keepNext/>
        <w:rPr>
          <w:rFonts w:ascii="Times New Roman" w:hAnsi="Times New Roman"/>
          <w:b/>
          <w:sz w:val="24"/>
          <w:szCs w:val="24"/>
        </w:rPr>
      </w:pPr>
    </w:p>
    <w:p w:rsidR="00270C94" w:rsidRPr="00D2245E" w:rsidRDefault="00270C94" w:rsidP="00270C94">
      <w:pPr>
        <w:pStyle w:val="NoSpacing1"/>
        <w:keepNext/>
        <w:rPr>
          <w:rFonts w:ascii="Times New Roman" w:hAnsi="Times New Roman"/>
          <w:b/>
          <w:sz w:val="24"/>
          <w:szCs w:val="24"/>
        </w:rPr>
      </w:pPr>
    </w:p>
    <w:p w:rsidR="00270C94" w:rsidRPr="00D2245E" w:rsidRDefault="00270C94" w:rsidP="00270C94">
      <w:pPr>
        <w:pStyle w:val="NoSpacing1"/>
        <w:keepNext/>
        <w:rPr>
          <w:rFonts w:ascii="Times New Roman" w:hAnsi="Times New Roman"/>
          <w:b/>
          <w:sz w:val="24"/>
          <w:szCs w:val="24"/>
        </w:rPr>
      </w:pPr>
    </w:p>
    <w:p w:rsidR="00270C94" w:rsidRPr="00D2245E" w:rsidRDefault="00270C94" w:rsidP="00270C94">
      <w:pPr>
        <w:pStyle w:val="NoSpacing1"/>
        <w:keepNext/>
        <w:rPr>
          <w:rFonts w:ascii="Times New Roman" w:hAnsi="Times New Roman"/>
          <w:b/>
          <w:sz w:val="24"/>
          <w:szCs w:val="24"/>
        </w:rPr>
      </w:pPr>
    </w:p>
    <w:p w:rsidR="00335C6B" w:rsidRDefault="00335C6B"/>
    <w:sectPr w:rsidR="00335C6B" w:rsidSect="00335C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380"/>
    <w:multiLevelType w:val="hybridMultilevel"/>
    <w:tmpl w:val="9BF8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B2041"/>
    <w:multiLevelType w:val="hybridMultilevel"/>
    <w:tmpl w:val="8B42D30A"/>
    <w:lvl w:ilvl="0" w:tplc="81C4B976">
      <w:start w:val="1"/>
      <w:numFmt w:val="decimal"/>
      <w:pStyle w:val="41Header2"/>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B6AD9"/>
    <w:multiLevelType w:val="hybridMultilevel"/>
    <w:tmpl w:val="86F4E132"/>
    <w:lvl w:ilvl="0" w:tplc="E5CA05A0">
      <w:start w:val="1"/>
      <w:numFmt w:val="decimal"/>
      <w:pStyle w:val="2491header"/>
      <w:lvlText w:val="2.49.%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47165E"/>
    <w:multiLevelType w:val="hybridMultilevel"/>
    <w:tmpl w:val="2A8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46DC2"/>
    <w:multiLevelType w:val="hybridMultilevel"/>
    <w:tmpl w:val="3364F56A"/>
    <w:lvl w:ilvl="0" w:tplc="30E41568">
      <w:start w:val="1"/>
      <w:numFmt w:val="upperLetter"/>
      <w:lvlText w:val="%1."/>
      <w:lvlJc w:val="left"/>
      <w:pPr>
        <w:ind w:left="720" w:hanging="360"/>
      </w:pPr>
      <w:rPr>
        <w:rFonts w:hint="default"/>
        <w:b w:val="0"/>
        <w:i w:val="0"/>
        <w:sz w:val="24"/>
      </w:rPr>
    </w:lvl>
    <w:lvl w:ilvl="1" w:tplc="0409000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7975BC8"/>
    <w:multiLevelType w:val="hybridMultilevel"/>
    <w:tmpl w:val="AF46B29C"/>
    <w:lvl w:ilvl="0" w:tplc="35821586">
      <w:start w:val="1"/>
      <w:numFmt w:val="upperLetter"/>
      <w:lvlText w:val="%1."/>
      <w:lvlJc w:val="left"/>
      <w:pPr>
        <w:tabs>
          <w:tab w:val="num" w:pos="720"/>
        </w:tabs>
        <w:ind w:left="720" w:hanging="360"/>
      </w:pPr>
    </w:lvl>
    <w:lvl w:ilvl="1" w:tplc="22989C0C" w:tentative="1">
      <w:start w:val="1"/>
      <w:numFmt w:val="lowerLetter"/>
      <w:lvlText w:val="%2."/>
      <w:lvlJc w:val="left"/>
      <w:pPr>
        <w:tabs>
          <w:tab w:val="num" w:pos="1440"/>
        </w:tabs>
        <w:ind w:left="1440" w:hanging="360"/>
      </w:pPr>
    </w:lvl>
    <w:lvl w:ilvl="2" w:tplc="E6BC6E4C" w:tentative="1">
      <w:start w:val="1"/>
      <w:numFmt w:val="lowerRoman"/>
      <w:lvlText w:val="%3."/>
      <w:lvlJc w:val="right"/>
      <w:pPr>
        <w:tabs>
          <w:tab w:val="num" w:pos="2160"/>
        </w:tabs>
        <w:ind w:left="2160" w:hanging="180"/>
      </w:pPr>
    </w:lvl>
    <w:lvl w:ilvl="3" w:tplc="B13006B0" w:tentative="1">
      <w:start w:val="1"/>
      <w:numFmt w:val="decimal"/>
      <w:lvlText w:val="%4."/>
      <w:lvlJc w:val="left"/>
      <w:pPr>
        <w:tabs>
          <w:tab w:val="num" w:pos="2880"/>
        </w:tabs>
        <w:ind w:left="2880" w:hanging="360"/>
      </w:pPr>
    </w:lvl>
    <w:lvl w:ilvl="4" w:tplc="E0CC881C" w:tentative="1">
      <w:start w:val="1"/>
      <w:numFmt w:val="lowerLetter"/>
      <w:lvlText w:val="%5."/>
      <w:lvlJc w:val="left"/>
      <w:pPr>
        <w:tabs>
          <w:tab w:val="num" w:pos="3600"/>
        </w:tabs>
        <w:ind w:left="3600" w:hanging="360"/>
      </w:pPr>
    </w:lvl>
    <w:lvl w:ilvl="5" w:tplc="354ABDC4" w:tentative="1">
      <w:start w:val="1"/>
      <w:numFmt w:val="lowerRoman"/>
      <w:lvlText w:val="%6."/>
      <w:lvlJc w:val="right"/>
      <w:pPr>
        <w:tabs>
          <w:tab w:val="num" w:pos="4320"/>
        </w:tabs>
        <w:ind w:left="4320" w:hanging="180"/>
      </w:pPr>
    </w:lvl>
    <w:lvl w:ilvl="6" w:tplc="AB1E4EF2" w:tentative="1">
      <w:start w:val="1"/>
      <w:numFmt w:val="decimal"/>
      <w:lvlText w:val="%7."/>
      <w:lvlJc w:val="left"/>
      <w:pPr>
        <w:tabs>
          <w:tab w:val="num" w:pos="5040"/>
        </w:tabs>
        <w:ind w:left="5040" w:hanging="360"/>
      </w:pPr>
    </w:lvl>
    <w:lvl w:ilvl="7" w:tplc="17B25B76" w:tentative="1">
      <w:start w:val="1"/>
      <w:numFmt w:val="lowerLetter"/>
      <w:lvlText w:val="%8."/>
      <w:lvlJc w:val="left"/>
      <w:pPr>
        <w:tabs>
          <w:tab w:val="num" w:pos="5760"/>
        </w:tabs>
        <w:ind w:left="5760" w:hanging="360"/>
      </w:pPr>
    </w:lvl>
    <w:lvl w:ilvl="8" w:tplc="158E430E"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0C94"/>
    <w:rsid w:val="00053DBC"/>
    <w:rsid w:val="00073943"/>
    <w:rsid w:val="000E1C84"/>
    <w:rsid w:val="0024217C"/>
    <w:rsid w:val="00260A40"/>
    <w:rsid w:val="00270C94"/>
    <w:rsid w:val="002A48E9"/>
    <w:rsid w:val="00312DE3"/>
    <w:rsid w:val="00335C6B"/>
    <w:rsid w:val="00362DA6"/>
    <w:rsid w:val="003645BF"/>
    <w:rsid w:val="00365773"/>
    <w:rsid w:val="003A6EE0"/>
    <w:rsid w:val="00455342"/>
    <w:rsid w:val="004C7E90"/>
    <w:rsid w:val="006D7782"/>
    <w:rsid w:val="006F6F28"/>
    <w:rsid w:val="007333BF"/>
    <w:rsid w:val="00986B4D"/>
    <w:rsid w:val="00993AA9"/>
    <w:rsid w:val="009E0A8A"/>
    <w:rsid w:val="00A01B9F"/>
    <w:rsid w:val="00A8515D"/>
    <w:rsid w:val="00AB37F9"/>
    <w:rsid w:val="00AD6C15"/>
    <w:rsid w:val="00B309CC"/>
    <w:rsid w:val="00B37C66"/>
    <w:rsid w:val="00B90FB5"/>
    <w:rsid w:val="00CA6A06"/>
    <w:rsid w:val="00D2245E"/>
    <w:rsid w:val="00D64401"/>
    <w:rsid w:val="00EE64CC"/>
    <w:rsid w:val="00FC4149"/>
    <w:rsid w:val="00FD7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94"/>
    <w:pPr>
      <w:widowControl w:val="0"/>
      <w:spacing w:after="0" w:line="240" w:lineRule="auto"/>
      <w:ind w:left="720"/>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94"/>
    <w:pPr>
      <w:overflowPunct w:val="0"/>
      <w:autoSpaceDE w:val="0"/>
      <w:autoSpaceDN w:val="0"/>
      <w:adjustRightInd w:val="0"/>
      <w:textAlignment w:val="baseline"/>
    </w:pPr>
  </w:style>
  <w:style w:type="paragraph" w:customStyle="1" w:styleId="2491header">
    <w:name w:val="2.49.1 header"/>
    <w:basedOn w:val="NormalIndent"/>
    <w:link w:val="2491headerChar"/>
    <w:qFormat/>
    <w:rsid w:val="00270C94"/>
    <w:pPr>
      <w:keepNext/>
      <w:widowControl/>
      <w:numPr>
        <w:numId w:val="1"/>
      </w:numPr>
      <w:spacing w:before="240" w:after="120"/>
      <w:ind w:left="360"/>
    </w:pPr>
    <w:rPr>
      <w:rFonts w:ascii="Times New Roman Bold" w:hAnsi="Times New Roman Bold"/>
      <w:b/>
      <w:caps/>
      <w:szCs w:val="24"/>
    </w:rPr>
  </w:style>
  <w:style w:type="paragraph" w:customStyle="1" w:styleId="NoSpacing1">
    <w:name w:val="No Spacing1"/>
    <w:uiPriority w:val="1"/>
    <w:qFormat/>
    <w:rsid w:val="00270C94"/>
    <w:pPr>
      <w:spacing w:after="0" w:line="240" w:lineRule="auto"/>
    </w:pPr>
    <w:rPr>
      <w:rFonts w:ascii="Calibri" w:eastAsia="Calibri" w:hAnsi="Calibri" w:cs="Times New Roman"/>
    </w:rPr>
  </w:style>
  <w:style w:type="character" w:customStyle="1" w:styleId="2491headerChar">
    <w:name w:val="2.49.1 header Char"/>
    <w:basedOn w:val="DefaultParagraphFont"/>
    <w:link w:val="2491header"/>
    <w:rsid w:val="00270C94"/>
    <w:rPr>
      <w:rFonts w:ascii="Times New Roman Bold" w:eastAsia="Times New Roman" w:hAnsi="Times New Roman Bold" w:cs="Times New Roman"/>
      <w:b/>
      <w:caps/>
      <w:sz w:val="24"/>
      <w:szCs w:val="24"/>
    </w:rPr>
  </w:style>
  <w:style w:type="paragraph" w:styleId="NormalIndent">
    <w:name w:val="Normal Indent"/>
    <w:basedOn w:val="Normal"/>
    <w:uiPriority w:val="99"/>
    <w:semiHidden/>
    <w:unhideWhenUsed/>
    <w:rsid w:val="00270C94"/>
  </w:style>
  <w:style w:type="character" w:styleId="Hyperlink">
    <w:name w:val="Hyperlink"/>
    <w:rsid w:val="00270C94"/>
    <w:rPr>
      <w:color w:val="0000FF"/>
      <w:u w:val="single"/>
    </w:rPr>
  </w:style>
  <w:style w:type="paragraph" w:styleId="NoSpacing">
    <w:name w:val="No Spacing"/>
    <w:uiPriority w:val="1"/>
    <w:qFormat/>
    <w:rsid w:val="00270C94"/>
    <w:pPr>
      <w:spacing w:after="0" w:line="240" w:lineRule="auto"/>
    </w:pPr>
    <w:rPr>
      <w:rFonts w:ascii="Calibri" w:eastAsia="Calibri" w:hAnsi="Calibri" w:cs="Times New Roman"/>
    </w:rPr>
  </w:style>
  <w:style w:type="paragraph" w:customStyle="1" w:styleId="NormalTNR">
    <w:name w:val="Normal TNR"/>
    <w:basedOn w:val="Normal"/>
    <w:link w:val="NormalTNRChar"/>
    <w:qFormat/>
    <w:rsid w:val="00260A40"/>
    <w:pPr>
      <w:suppressAutoHyphens/>
      <w:ind w:left="0"/>
    </w:pPr>
    <w:rPr>
      <w:rFonts w:eastAsia="Arial Unicode MS"/>
      <w:szCs w:val="24"/>
    </w:rPr>
  </w:style>
  <w:style w:type="character" w:customStyle="1" w:styleId="NormalTNRChar">
    <w:name w:val="Normal TNR Char"/>
    <w:basedOn w:val="DefaultParagraphFont"/>
    <w:link w:val="NormalTNR"/>
    <w:rsid w:val="00260A40"/>
    <w:rPr>
      <w:rFonts w:ascii="Times New Roman" w:eastAsia="Arial Unicode MS" w:hAnsi="Times New Roman" w:cs="Times New Roman"/>
      <w:sz w:val="24"/>
      <w:szCs w:val="24"/>
    </w:rPr>
  </w:style>
  <w:style w:type="paragraph" w:customStyle="1" w:styleId="41Header2">
    <w:name w:val="4.1 Header 2"/>
    <w:basedOn w:val="Normal"/>
    <w:link w:val="41Header2Char"/>
    <w:qFormat/>
    <w:rsid w:val="00260A40"/>
    <w:pPr>
      <w:numPr>
        <w:numId w:val="4"/>
      </w:numPr>
      <w:pBdr>
        <w:top w:val="single" w:sz="4" w:space="1" w:color="auto"/>
        <w:left w:val="single" w:sz="4" w:space="4" w:color="auto"/>
        <w:bottom w:val="single" w:sz="4" w:space="1" w:color="auto"/>
        <w:right w:val="single" w:sz="4" w:space="4" w:color="auto"/>
      </w:pBdr>
      <w:shd w:val="clear" w:color="auto" w:fill="D9D9D9"/>
      <w:suppressAutoHyphens/>
      <w:spacing w:before="360" w:after="120"/>
      <w:ind w:hanging="648"/>
    </w:pPr>
    <w:rPr>
      <w:rFonts w:ascii="Times New Roman Bold" w:eastAsia="Arial Unicode MS" w:hAnsi="Times New Roman Bold"/>
      <w:b/>
      <w:caps/>
      <w:szCs w:val="24"/>
    </w:rPr>
  </w:style>
  <w:style w:type="character" w:customStyle="1" w:styleId="41Header2Char">
    <w:name w:val="4.1 Header 2 Char"/>
    <w:basedOn w:val="DefaultParagraphFont"/>
    <w:link w:val="41Header2"/>
    <w:rsid w:val="00260A40"/>
    <w:rPr>
      <w:rFonts w:ascii="Times New Roman Bold" w:eastAsia="Arial Unicode MS" w:hAnsi="Times New Roman Bold" w:cs="Times New Roman"/>
      <w:b/>
      <w:caps/>
      <w:sz w:val="24"/>
      <w:szCs w:val="24"/>
      <w:shd w:val="clear" w:color="auto" w:fill="D9D9D9"/>
    </w:rPr>
  </w:style>
  <w:style w:type="paragraph" w:styleId="BodyText">
    <w:name w:val="Body Text"/>
    <w:basedOn w:val="Normal"/>
    <w:link w:val="BodyTextChar"/>
    <w:semiHidden/>
    <w:rsid w:val="00FD7AFA"/>
    <w:pPr>
      <w:suppressAutoHyphens/>
      <w:ind w:right="432"/>
    </w:pPr>
    <w:rPr>
      <w:sz w:val="22"/>
    </w:rPr>
  </w:style>
  <w:style w:type="character" w:customStyle="1" w:styleId="BodyTextChar">
    <w:name w:val="Body Text Char"/>
    <w:basedOn w:val="DefaultParagraphFont"/>
    <w:link w:val="BodyText"/>
    <w:semiHidden/>
    <w:rsid w:val="00FD7AF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8515D"/>
    <w:rPr>
      <w:rFonts w:ascii="Tahoma" w:hAnsi="Tahoma" w:cs="Tahoma"/>
      <w:sz w:val="16"/>
      <w:szCs w:val="16"/>
    </w:rPr>
  </w:style>
  <w:style w:type="character" w:customStyle="1" w:styleId="BalloonTextChar">
    <w:name w:val="Balloon Text Char"/>
    <w:basedOn w:val="DefaultParagraphFont"/>
    <w:link w:val="BalloonText"/>
    <w:uiPriority w:val="99"/>
    <w:semiHidden/>
    <w:rsid w:val="00A851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7C66"/>
    <w:rPr>
      <w:sz w:val="16"/>
      <w:szCs w:val="16"/>
    </w:rPr>
  </w:style>
  <w:style w:type="paragraph" w:styleId="CommentText">
    <w:name w:val="annotation text"/>
    <w:basedOn w:val="Normal"/>
    <w:link w:val="CommentTextChar"/>
    <w:uiPriority w:val="99"/>
    <w:semiHidden/>
    <w:unhideWhenUsed/>
    <w:rsid w:val="00B37C66"/>
    <w:rPr>
      <w:sz w:val="20"/>
    </w:rPr>
  </w:style>
  <w:style w:type="character" w:customStyle="1" w:styleId="CommentTextChar">
    <w:name w:val="Comment Text Char"/>
    <w:basedOn w:val="DefaultParagraphFont"/>
    <w:link w:val="CommentText"/>
    <w:uiPriority w:val="99"/>
    <w:semiHidden/>
    <w:rsid w:val="00B37C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7C66"/>
    <w:rPr>
      <w:b/>
      <w:bCs/>
    </w:rPr>
  </w:style>
  <w:style w:type="character" w:customStyle="1" w:styleId="CommentSubjectChar">
    <w:name w:val="Comment Subject Char"/>
    <w:basedOn w:val="CommentTextChar"/>
    <w:link w:val="CommentSubject"/>
    <w:uiPriority w:val="99"/>
    <w:semiHidden/>
    <w:rsid w:val="00B37C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ryland.buyspeed.com/bso/" TargetMode="External"/><Relationship Id="rId3" Type="http://schemas.openxmlformats.org/officeDocument/2006/relationships/settings" Target="settings.xml"/><Relationship Id="rId7" Type="http://schemas.openxmlformats.org/officeDocument/2006/relationships/hyperlink" Target="http://dhr.maryland.gov/crfp/SSA-RCC-13-001-S.php%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ryland.buyspeed.com/bso/" TargetMode="External"/><Relationship Id="rId11" Type="http://schemas.openxmlformats.org/officeDocument/2006/relationships/fontTable" Target="fontTable.xml"/><Relationship Id="rId5" Type="http://schemas.openxmlformats.org/officeDocument/2006/relationships/hyperlink" Target="http://dhr.maryland.gov/crfp/SSA-RCC-13-001-S.php%20" TargetMode="External"/><Relationship Id="rId10" Type="http://schemas.openxmlformats.org/officeDocument/2006/relationships/hyperlink" Target="https://emaryland.buyspeed.com/bso/" TargetMode="External"/><Relationship Id="rId4" Type="http://schemas.openxmlformats.org/officeDocument/2006/relationships/webSettings" Target="webSettings.xml"/><Relationship Id="rId9" Type="http://schemas.openxmlformats.org/officeDocument/2006/relationships/hyperlink" Target="http://dhr.maryland.gov/crfp/SSA-RCC-13-001-S.ph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hallk</dc:creator>
  <cp:lastModifiedBy>hallk</cp:lastModifiedBy>
  <cp:revision>11</cp:revision>
  <dcterms:created xsi:type="dcterms:W3CDTF">2014-04-14T16:42:00Z</dcterms:created>
  <dcterms:modified xsi:type="dcterms:W3CDTF">2014-04-14T17:31:00Z</dcterms:modified>
</cp:coreProperties>
</file>