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61F0" w:rsidRPr="00290240" w:rsidRDefault="00E63D3A" w:rsidP="003F6B03">
      <w:pPr>
        <w:spacing w:line="240" w:lineRule="auto"/>
        <w:jc w:val="center"/>
        <w:rPr>
          <w:b/>
          <w:bCs/>
          <w:sz w:val="24"/>
          <w:szCs w:val="24"/>
        </w:rPr>
      </w:pPr>
      <w:r w:rsidRPr="00290240">
        <w:rPr>
          <w:b/>
          <w:bCs/>
          <w:sz w:val="24"/>
          <w:szCs w:val="24"/>
        </w:rPr>
        <w:t>DEPARTMENT OF HUMAN SERVICES</w:t>
      </w:r>
    </w:p>
    <w:p w14:paraId="00000002" w14:textId="77777777" w:rsidR="002D61F0" w:rsidRPr="00290240" w:rsidRDefault="00E63D3A" w:rsidP="003F6B03">
      <w:pPr>
        <w:spacing w:line="240" w:lineRule="auto"/>
        <w:jc w:val="center"/>
        <w:rPr>
          <w:b/>
          <w:bCs/>
          <w:sz w:val="24"/>
          <w:szCs w:val="24"/>
        </w:rPr>
      </w:pPr>
      <w:r w:rsidRPr="00290240">
        <w:rPr>
          <w:b/>
          <w:bCs/>
          <w:sz w:val="24"/>
          <w:szCs w:val="24"/>
        </w:rPr>
        <w:t>REQUEST FOR PROPOSALS</w:t>
      </w:r>
    </w:p>
    <w:p w14:paraId="00000003" w14:textId="77777777" w:rsidR="002D61F0" w:rsidRPr="00290240" w:rsidRDefault="00E63D3A" w:rsidP="003F6B03">
      <w:pPr>
        <w:spacing w:line="240" w:lineRule="auto"/>
        <w:jc w:val="center"/>
        <w:rPr>
          <w:b/>
          <w:bCs/>
          <w:sz w:val="24"/>
          <w:szCs w:val="24"/>
        </w:rPr>
      </w:pPr>
      <w:r w:rsidRPr="00290240">
        <w:rPr>
          <w:b/>
          <w:bCs/>
          <w:sz w:val="24"/>
          <w:szCs w:val="24"/>
        </w:rPr>
        <w:t>ASSET VERIFICATION SYSTEM SERVICES</w:t>
      </w:r>
    </w:p>
    <w:p w14:paraId="00000004" w14:textId="0FF6A5A0" w:rsidR="002D61F0" w:rsidRPr="00290240" w:rsidRDefault="00E63D3A" w:rsidP="007D3322">
      <w:pPr>
        <w:spacing w:line="240" w:lineRule="auto"/>
        <w:jc w:val="center"/>
        <w:rPr>
          <w:b/>
          <w:bCs/>
          <w:sz w:val="24"/>
          <w:szCs w:val="24"/>
        </w:rPr>
      </w:pPr>
      <w:r w:rsidRPr="00290240">
        <w:rPr>
          <w:b/>
          <w:bCs/>
          <w:sz w:val="24"/>
          <w:szCs w:val="24"/>
        </w:rPr>
        <w:t>FIA/AVS-20-001-S</w:t>
      </w:r>
    </w:p>
    <w:p w14:paraId="043CAD11" w14:textId="77777777" w:rsidR="007D3322" w:rsidRPr="00290240" w:rsidRDefault="007D3322" w:rsidP="003F6B03">
      <w:pPr>
        <w:spacing w:line="240" w:lineRule="auto"/>
        <w:jc w:val="center"/>
        <w:rPr>
          <w:b/>
          <w:bCs/>
          <w:sz w:val="24"/>
          <w:szCs w:val="24"/>
        </w:rPr>
      </w:pPr>
    </w:p>
    <w:p w14:paraId="00000005" w14:textId="7359391E" w:rsidR="002D61F0" w:rsidRPr="00290240" w:rsidRDefault="00E63D3A" w:rsidP="003F6B03">
      <w:pPr>
        <w:pStyle w:val="Heading1"/>
        <w:keepNext w:val="0"/>
        <w:keepLines w:val="0"/>
        <w:spacing w:before="0" w:after="0" w:line="240" w:lineRule="auto"/>
        <w:jc w:val="center"/>
        <w:rPr>
          <w:b/>
          <w:bCs/>
          <w:sz w:val="24"/>
          <w:szCs w:val="24"/>
        </w:rPr>
      </w:pPr>
      <w:bookmarkStart w:id="0" w:name="_ij38wj986nn" w:colFirst="0" w:colLast="0"/>
      <w:bookmarkEnd w:id="0"/>
      <w:r w:rsidRPr="00290240">
        <w:rPr>
          <w:b/>
          <w:bCs/>
          <w:sz w:val="24"/>
          <w:szCs w:val="24"/>
        </w:rPr>
        <w:t>QUESTIONS AND RESPONSES</w:t>
      </w:r>
      <w:r w:rsidR="007D3322" w:rsidRPr="00290240">
        <w:rPr>
          <w:b/>
          <w:bCs/>
          <w:sz w:val="24"/>
          <w:szCs w:val="24"/>
        </w:rPr>
        <w:t xml:space="preserve"> (NEW SERIES)</w:t>
      </w:r>
      <w:r w:rsidRPr="00290240">
        <w:rPr>
          <w:b/>
          <w:bCs/>
          <w:sz w:val="24"/>
          <w:szCs w:val="24"/>
        </w:rPr>
        <w:t xml:space="preserve"> #</w:t>
      </w:r>
      <w:r w:rsidR="00CE7EDF" w:rsidRPr="00290240">
        <w:rPr>
          <w:b/>
          <w:bCs/>
          <w:sz w:val="24"/>
          <w:szCs w:val="24"/>
        </w:rPr>
        <w:t>2</w:t>
      </w:r>
    </w:p>
    <w:p w14:paraId="00000006" w14:textId="0BF6C220"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22: </w:t>
      </w:r>
      <w:r w:rsidR="00290240">
        <w:rPr>
          <w:sz w:val="24"/>
          <w:szCs w:val="24"/>
        </w:rPr>
        <w:tab/>
      </w:r>
      <w:r w:rsidRPr="00290240">
        <w:rPr>
          <w:sz w:val="24"/>
          <w:szCs w:val="24"/>
        </w:rPr>
        <w:t xml:space="preserve">Does the State of Maryland expect the system that conducts the Asset Verification efforts to be deployed on the </w:t>
      </w:r>
      <w:proofErr w:type="spellStart"/>
      <w:r w:rsidRPr="00290240">
        <w:rPr>
          <w:sz w:val="24"/>
          <w:szCs w:val="24"/>
        </w:rPr>
        <w:t>MDThink</w:t>
      </w:r>
      <w:proofErr w:type="spellEnd"/>
      <w:r w:rsidRPr="00290240">
        <w:rPr>
          <w:sz w:val="24"/>
          <w:szCs w:val="24"/>
        </w:rPr>
        <w:t xml:space="preserve"> Cloud or in the </w:t>
      </w:r>
      <w:r w:rsidR="007D3322" w:rsidRPr="00290240">
        <w:rPr>
          <w:sz w:val="24"/>
          <w:szCs w:val="24"/>
        </w:rPr>
        <w:t>C</w:t>
      </w:r>
      <w:r w:rsidRPr="00290240">
        <w:rPr>
          <w:sz w:val="24"/>
          <w:szCs w:val="24"/>
        </w:rPr>
        <w:t>ontractor environment?</w:t>
      </w:r>
      <w:bookmarkStart w:id="1" w:name="_GoBack"/>
      <w:bookmarkEnd w:id="1"/>
    </w:p>
    <w:p w14:paraId="00000007" w14:textId="58E23041"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00290240">
        <w:rPr>
          <w:b/>
          <w:bCs/>
          <w:sz w:val="24"/>
          <w:szCs w:val="24"/>
        </w:rPr>
        <w:tab/>
      </w:r>
      <w:r w:rsidRPr="00290240">
        <w:rPr>
          <w:b/>
          <w:bCs/>
          <w:sz w:val="24"/>
          <w:szCs w:val="24"/>
        </w:rPr>
        <w:t xml:space="preserve">The State expects to interact with a contractor’s system, hosted elsewhere, via a secure transmission process. The State’s Eligibility &amp; Enrollment system, on the MDTHINK Cloud platform, will trigger requests/display results. </w:t>
      </w:r>
      <w:r w:rsidR="00C75825" w:rsidRPr="00290240">
        <w:rPr>
          <w:b/>
          <w:bCs/>
          <w:sz w:val="24"/>
          <w:szCs w:val="24"/>
        </w:rPr>
        <w:t>Please refer to RFP Sections 2.2.2, 2.3.1 and 2.3.2 for further information.</w:t>
      </w:r>
    </w:p>
    <w:p w14:paraId="00000008" w14:textId="6637629E" w:rsidR="002D61F0" w:rsidRPr="00290240" w:rsidRDefault="00E63D3A" w:rsidP="00290240">
      <w:pPr>
        <w:shd w:val="clear" w:color="auto" w:fill="FFFFFF"/>
        <w:spacing w:before="240" w:after="240"/>
        <w:ind w:left="2160" w:hanging="2160"/>
        <w:rPr>
          <w:sz w:val="24"/>
          <w:szCs w:val="24"/>
        </w:rPr>
      </w:pPr>
      <w:r w:rsidRPr="00290240">
        <w:rPr>
          <w:sz w:val="24"/>
          <w:szCs w:val="24"/>
        </w:rPr>
        <w:t>Question 2</w:t>
      </w:r>
      <w:r w:rsidR="00136206" w:rsidRPr="00290240">
        <w:rPr>
          <w:sz w:val="24"/>
          <w:szCs w:val="24"/>
        </w:rPr>
        <w:t>3</w:t>
      </w:r>
      <w:r w:rsidRPr="00290240">
        <w:rPr>
          <w:sz w:val="24"/>
          <w:szCs w:val="24"/>
        </w:rPr>
        <w:t xml:space="preserve">: </w:t>
      </w:r>
      <w:r w:rsidR="00307FFC" w:rsidRPr="00290240">
        <w:rPr>
          <w:sz w:val="24"/>
          <w:szCs w:val="24"/>
        </w:rPr>
        <w:tab/>
      </w:r>
      <w:r w:rsidR="00930378" w:rsidRPr="00290240">
        <w:rPr>
          <w:sz w:val="24"/>
          <w:szCs w:val="24"/>
        </w:rPr>
        <w:t>S</w:t>
      </w:r>
      <w:r w:rsidRPr="00290240">
        <w:rPr>
          <w:sz w:val="24"/>
          <w:szCs w:val="24"/>
        </w:rPr>
        <w:t>ection</w:t>
      </w:r>
      <w:r w:rsidR="00930378" w:rsidRPr="00290240">
        <w:rPr>
          <w:sz w:val="24"/>
          <w:szCs w:val="24"/>
        </w:rPr>
        <w:t>s</w:t>
      </w:r>
      <w:r w:rsidRPr="00290240">
        <w:rPr>
          <w:sz w:val="24"/>
          <w:szCs w:val="24"/>
        </w:rPr>
        <w:t xml:space="preserve"> 2.3.1</w:t>
      </w:r>
      <w:r w:rsidR="003E5BAE" w:rsidRPr="00290240">
        <w:rPr>
          <w:sz w:val="24"/>
          <w:szCs w:val="24"/>
        </w:rPr>
        <w:t> </w:t>
      </w:r>
      <w:r w:rsidRPr="00290240">
        <w:rPr>
          <w:sz w:val="24"/>
          <w:szCs w:val="24"/>
        </w:rPr>
        <w:t>A and 2.3.2</w:t>
      </w:r>
      <w:r w:rsidR="003E5BAE" w:rsidRPr="00290240">
        <w:rPr>
          <w:sz w:val="24"/>
          <w:szCs w:val="24"/>
        </w:rPr>
        <w:t> </w:t>
      </w:r>
      <w:r w:rsidRPr="00290240">
        <w:rPr>
          <w:sz w:val="24"/>
          <w:szCs w:val="24"/>
        </w:rPr>
        <w:t>A of the RFP</w:t>
      </w:r>
      <w:r w:rsidR="00930378" w:rsidRPr="00290240">
        <w:rPr>
          <w:sz w:val="24"/>
          <w:szCs w:val="24"/>
        </w:rPr>
        <w:t xml:space="preserve"> require the Contractor to </w:t>
      </w:r>
      <w:r w:rsidRPr="00290240">
        <w:rPr>
          <w:sz w:val="24"/>
          <w:szCs w:val="24"/>
        </w:rPr>
        <w:t>retriev</w:t>
      </w:r>
      <w:r w:rsidR="00930378" w:rsidRPr="00290240">
        <w:rPr>
          <w:sz w:val="24"/>
          <w:szCs w:val="24"/>
        </w:rPr>
        <w:t>e</w:t>
      </w:r>
      <w:r w:rsidRPr="00290240">
        <w:rPr>
          <w:sz w:val="24"/>
          <w:szCs w:val="24"/>
        </w:rPr>
        <w:t xml:space="preserve"> or receiv</w:t>
      </w:r>
      <w:r w:rsidR="00930378" w:rsidRPr="00290240">
        <w:rPr>
          <w:sz w:val="24"/>
          <w:szCs w:val="24"/>
        </w:rPr>
        <w:t>e</w:t>
      </w:r>
      <w:r w:rsidRPr="00290240">
        <w:rPr>
          <w:sz w:val="24"/>
          <w:szCs w:val="24"/>
        </w:rPr>
        <w:t xml:space="preserve"> information from the E&amp;E system</w:t>
      </w:r>
      <w:r w:rsidR="00930378" w:rsidRPr="00290240">
        <w:rPr>
          <w:sz w:val="24"/>
          <w:szCs w:val="24"/>
        </w:rPr>
        <w:t xml:space="preserve"> at least once every Business Day. </w:t>
      </w:r>
      <w:r w:rsidRPr="00290240">
        <w:rPr>
          <w:sz w:val="24"/>
          <w:szCs w:val="24"/>
        </w:rPr>
        <w:t xml:space="preserve"> How is the contractor expected to interact with and obtain the necessary data?</w:t>
      </w:r>
    </w:p>
    <w:p w14:paraId="00000009" w14:textId="29824D12"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00307FFC" w:rsidRPr="00290240">
        <w:rPr>
          <w:b/>
          <w:bCs/>
          <w:sz w:val="24"/>
          <w:szCs w:val="24"/>
        </w:rPr>
        <w:tab/>
      </w:r>
      <w:r w:rsidR="009F6863" w:rsidRPr="00290240">
        <w:rPr>
          <w:b/>
          <w:bCs/>
          <w:sz w:val="24"/>
          <w:szCs w:val="24"/>
        </w:rPr>
        <w:t>Sections 2.3.1</w:t>
      </w:r>
      <w:r w:rsidR="003E5BAE" w:rsidRPr="00290240">
        <w:rPr>
          <w:b/>
          <w:bCs/>
          <w:sz w:val="24"/>
          <w:szCs w:val="24"/>
        </w:rPr>
        <w:t> </w:t>
      </w:r>
      <w:r w:rsidR="009F6863" w:rsidRPr="00290240">
        <w:rPr>
          <w:b/>
          <w:bCs/>
          <w:sz w:val="24"/>
          <w:szCs w:val="24"/>
        </w:rPr>
        <w:t>A and 2.3.2</w:t>
      </w:r>
      <w:r w:rsidR="003E5BAE" w:rsidRPr="00290240">
        <w:rPr>
          <w:b/>
          <w:bCs/>
          <w:sz w:val="24"/>
          <w:szCs w:val="24"/>
        </w:rPr>
        <w:t> </w:t>
      </w:r>
      <w:r w:rsidR="009F6863" w:rsidRPr="00290240">
        <w:rPr>
          <w:b/>
          <w:bCs/>
          <w:sz w:val="24"/>
          <w:szCs w:val="24"/>
        </w:rPr>
        <w:t xml:space="preserve">A of the RFP require the </w:t>
      </w:r>
      <w:r w:rsidR="00FB377B" w:rsidRPr="00290240">
        <w:rPr>
          <w:b/>
          <w:bCs/>
          <w:sz w:val="24"/>
          <w:szCs w:val="24"/>
        </w:rPr>
        <w:t>Contractor</w:t>
      </w:r>
      <w:r w:rsidR="009F6863" w:rsidRPr="00290240">
        <w:rPr>
          <w:b/>
          <w:bCs/>
          <w:sz w:val="24"/>
          <w:szCs w:val="24"/>
        </w:rPr>
        <w:t xml:space="preserve"> to receive requests for asset verification information. </w:t>
      </w:r>
      <w:r w:rsidRPr="00290240">
        <w:rPr>
          <w:b/>
          <w:bCs/>
          <w:sz w:val="24"/>
          <w:szCs w:val="24"/>
        </w:rPr>
        <w:t>The Offeror shall propose a secure method for receiving requests</w:t>
      </w:r>
      <w:r w:rsidR="00C75825" w:rsidRPr="00290240">
        <w:rPr>
          <w:b/>
          <w:bCs/>
          <w:sz w:val="24"/>
          <w:szCs w:val="24"/>
        </w:rPr>
        <w:t xml:space="preserve"> from and</w:t>
      </w:r>
      <w:r w:rsidRPr="00290240">
        <w:rPr>
          <w:b/>
          <w:bCs/>
          <w:sz w:val="24"/>
          <w:szCs w:val="24"/>
        </w:rPr>
        <w:t xml:space="preserve"> sending responses to the State’s Eligibility &amp; Enrollment system.</w:t>
      </w:r>
      <w:r w:rsidR="009F6863" w:rsidRPr="00290240">
        <w:rPr>
          <w:b/>
          <w:bCs/>
          <w:sz w:val="24"/>
          <w:szCs w:val="24"/>
        </w:rPr>
        <w:t xml:space="preserve">  The Contractor is required to </w:t>
      </w:r>
      <w:r w:rsidR="003C0D38" w:rsidRPr="00290240">
        <w:rPr>
          <w:b/>
          <w:bCs/>
          <w:sz w:val="24"/>
          <w:szCs w:val="24"/>
        </w:rPr>
        <w:t>devise a solution to obtain the responsive dat</w:t>
      </w:r>
      <w:r w:rsidR="00783114" w:rsidRPr="00290240">
        <w:rPr>
          <w:b/>
          <w:bCs/>
          <w:sz w:val="24"/>
          <w:szCs w:val="24"/>
        </w:rPr>
        <w:t>a</w:t>
      </w:r>
      <w:r w:rsidR="003C0D38" w:rsidRPr="00290240">
        <w:rPr>
          <w:b/>
          <w:bCs/>
          <w:sz w:val="24"/>
          <w:szCs w:val="24"/>
        </w:rPr>
        <w:t>.  See Section</w:t>
      </w:r>
      <w:r w:rsidR="005F39FA" w:rsidRPr="00290240">
        <w:rPr>
          <w:b/>
          <w:bCs/>
          <w:sz w:val="24"/>
          <w:szCs w:val="24"/>
        </w:rPr>
        <w:t>s</w:t>
      </w:r>
      <w:r w:rsidR="003C0D38" w:rsidRPr="00290240">
        <w:rPr>
          <w:b/>
          <w:bCs/>
          <w:sz w:val="24"/>
          <w:szCs w:val="24"/>
        </w:rPr>
        <w:t xml:space="preserve"> 2.3.1 C &amp; D and 2.3.2 C &amp; D </w:t>
      </w:r>
      <w:r w:rsidR="005F39FA" w:rsidRPr="00290240">
        <w:rPr>
          <w:b/>
          <w:bCs/>
          <w:sz w:val="24"/>
          <w:szCs w:val="24"/>
        </w:rPr>
        <w:t xml:space="preserve">of the RFP </w:t>
      </w:r>
      <w:r w:rsidR="003C0D38" w:rsidRPr="00290240">
        <w:rPr>
          <w:b/>
          <w:bCs/>
          <w:sz w:val="24"/>
          <w:szCs w:val="24"/>
        </w:rPr>
        <w:t>for further information.</w:t>
      </w:r>
    </w:p>
    <w:p w14:paraId="0000000A" w14:textId="0EF07808" w:rsidR="002D61F0" w:rsidRPr="00290240" w:rsidRDefault="00E63D3A" w:rsidP="00290240">
      <w:pPr>
        <w:shd w:val="clear" w:color="auto" w:fill="FFFFFF"/>
        <w:spacing w:before="240" w:after="240"/>
        <w:ind w:left="2160" w:hanging="2160"/>
        <w:rPr>
          <w:sz w:val="24"/>
          <w:szCs w:val="24"/>
        </w:rPr>
      </w:pPr>
      <w:r w:rsidRPr="00290240">
        <w:rPr>
          <w:sz w:val="24"/>
          <w:szCs w:val="24"/>
        </w:rPr>
        <w:t>Question 2</w:t>
      </w:r>
      <w:r w:rsidR="00136206" w:rsidRPr="00290240">
        <w:rPr>
          <w:sz w:val="24"/>
          <w:szCs w:val="24"/>
        </w:rPr>
        <w:t>4</w:t>
      </w:r>
      <w:r w:rsidRPr="00290240">
        <w:rPr>
          <w:sz w:val="24"/>
          <w:szCs w:val="24"/>
        </w:rPr>
        <w:t xml:space="preserve">:  </w:t>
      </w:r>
      <w:r w:rsidR="00290240">
        <w:rPr>
          <w:sz w:val="24"/>
          <w:szCs w:val="24"/>
        </w:rPr>
        <w:tab/>
      </w:r>
      <w:r w:rsidR="00D2433B" w:rsidRPr="00290240">
        <w:rPr>
          <w:sz w:val="24"/>
          <w:szCs w:val="24"/>
        </w:rPr>
        <w:t xml:space="preserve">The </w:t>
      </w:r>
      <w:r w:rsidRPr="00290240">
        <w:rPr>
          <w:sz w:val="24"/>
          <w:szCs w:val="24"/>
        </w:rPr>
        <w:t xml:space="preserve">RFP states: </w:t>
      </w:r>
      <w:r w:rsidR="00D2433B" w:rsidRPr="00290240">
        <w:rPr>
          <w:sz w:val="24"/>
          <w:szCs w:val="24"/>
        </w:rPr>
        <w:t>“</w:t>
      </w:r>
      <w:r w:rsidRPr="00290240">
        <w:rPr>
          <w:sz w:val="24"/>
          <w:szCs w:val="24"/>
        </w:rPr>
        <w:t>DHS and MDH make eligibility determinations for</w:t>
      </w:r>
      <w:r w:rsidR="00290240">
        <w:rPr>
          <w:sz w:val="24"/>
          <w:szCs w:val="24"/>
        </w:rPr>
        <w:t xml:space="preserve"> </w:t>
      </w:r>
      <w:r w:rsidRPr="00290240">
        <w:rPr>
          <w:sz w:val="24"/>
          <w:szCs w:val="24"/>
        </w:rPr>
        <w:t>approximately 93,120 new Applicants and redeterminations for approximately 89,000 Recipients of those programs each year.  In total, including Spouses and other Responsible Parties, DHS and MDH verify the assets of approximately 107,000 Identified Individuals each year.</w:t>
      </w:r>
      <w:r w:rsidR="00D2433B" w:rsidRPr="00290240">
        <w:rPr>
          <w:sz w:val="24"/>
          <w:szCs w:val="24"/>
        </w:rPr>
        <w:t xml:space="preserve">”  (See Section 2.2.2 of the RFP.)  </w:t>
      </w:r>
      <w:r w:rsidRPr="00290240">
        <w:rPr>
          <w:sz w:val="24"/>
          <w:szCs w:val="24"/>
        </w:rPr>
        <w:t>Does the State expect or require the contractor to re-process any of the 107,000 previously Identified Individuals or Property in the E&amp;E to baseline the system?</w:t>
      </w:r>
    </w:p>
    <w:p w14:paraId="0000000B" w14:textId="49AF92EA"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r>
      <w:r w:rsidR="00C75825" w:rsidRPr="00290240">
        <w:rPr>
          <w:b/>
          <w:bCs/>
          <w:sz w:val="24"/>
          <w:szCs w:val="24"/>
        </w:rPr>
        <w:t xml:space="preserve">See Amendment No. 2, which modifies the estimated quantity term in Section 2.2.2 of the RFP.  There is no </w:t>
      </w:r>
      <w:r w:rsidR="00930378" w:rsidRPr="00290240">
        <w:rPr>
          <w:b/>
          <w:bCs/>
          <w:sz w:val="24"/>
          <w:szCs w:val="24"/>
        </w:rPr>
        <w:t>requirement</w:t>
      </w:r>
      <w:r w:rsidR="00C75825" w:rsidRPr="00290240">
        <w:rPr>
          <w:b/>
          <w:bCs/>
          <w:sz w:val="24"/>
          <w:szCs w:val="24"/>
        </w:rPr>
        <w:t xml:space="preserve"> in </w:t>
      </w:r>
      <w:r w:rsidR="00C75825" w:rsidRPr="00290240">
        <w:rPr>
          <w:b/>
          <w:bCs/>
          <w:sz w:val="24"/>
          <w:szCs w:val="24"/>
        </w:rPr>
        <w:lastRenderedPageBreak/>
        <w:t>the RFP to “base-line” the system, and State has no</w:t>
      </w:r>
      <w:r w:rsidR="00FE220E" w:rsidRPr="00290240">
        <w:rPr>
          <w:b/>
          <w:bCs/>
          <w:sz w:val="24"/>
          <w:szCs w:val="24"/>
        </w:rPr>
        <w:t xml:space="preserve"> plans</w:t>
      </w:r>
      <w:r w:rsidR="00930378" w:rsidRPr="00290240">
        <w:rPr>
          <w:b/>
          <w:bCs/>
          <w:sz w:val="24"/>
          <w:szCs w:val="24"/>
        </w:rPr>
        <w:t xml:space="preserve"> to amend the RFP to add such a requirement.</w:t>
      </w:r>
      <w:r w:rsidR="00930378" w:rsidRPr="00290240" w:rsidDel="00C75825">
        <w:rPr>
          <w:b/>
          <w:bCs/>
          <w:sz w:val="24"/>
          <w:szCs w:val="24"/>
        </w:rPr>
        <w:t xml:space="preserve"> </w:t>
      </w:r>
    </w:p>
    <w:p w14:paraId="0000000C" w14:textId="7DFB1143" w:rsidR="002D61F0" w:rsidRPr="00290240" w:rsidRDefault="00E63D3A" w:rsidP="00290240">
      <w:pPr>
        <w:shd w:val="clear" w:color="auto" w:fill="FFFFFF"/>
        <w:spacing w:before="240" w:after="240"/>
        <w:ind w:left="2160" w:hanging="2160"/>
        <w:rPr>
          <w:sz w:val="24"/>
          <w:szCs w:val="24"/>
        </w:rPr>
      </w:pPr>
      <w:r w:rsidRPr="00290240">
        <w:rPr>
          <w:sz w:val="24"/>
          <w:szCs w:val="24"/>
        </w:rPr>
        <w:t>Question 2</w:t>
      </w:r>
      <w:r w:rsidR="00136206" w:rsidRPr="00290240">
        <w:rPr>
          <w:sz w:val="24"/>
          <w:szCs w:val="24"/>
        </w:rPr>
        <w:t>5</w:t>
      </w:r>
      <w:r w:rsidRPr="00290240">
        <w:rPr>
          <w:sz w:val="24"/>
          <w:szCs w:val="24"/>
        </w:rPr>
        <w:t xml:space="preserve">: </w:t>
      </w:r>
      <w:r w:rsidR="00307FFC" w:rsidRPr="00290240">
        <w:rPr>
          <w:sz w:val="24"/>
          <w:szCs w:val="24"/>
        </w:rPr>
        <w:tab/>
      </w:r>
      <w:r w:rsidRPr="00290240">
        <w:rPr>
          <w:sz w:val="24"/>
          <w:szCs w:val="24"/>
        </w:rPr>
        <w:t>For any results returned for either functional area, it is expected that any additional persons (e.g., Spouses or other Responsible Parties) connected with the Identified Individual be run in a secondary query a) automatically? or b)</w:t>
      </w:r>
      <w:r w:rsidR="005F39FA" w:rsidRPr="00290240">
        <w:rPr>
          <w:sz w:val="24"/>
          <w:szCs w:val="24"/>
        </w:rPr>
        <w:t> </w:t>
      </w:r>
      <w:r w:rsidRPr="00290240">
        <w:rPr>
          <w:sz w:val="24"/>
          <w:szCs w:val="24"/>
        </w:rPr>
        <w:t>manually [on demand]</w:t>
      </w:r>
    </w:p>
    <w:p w14:paraId="45399B17" w14:textId="521427F8" w:rsidR="00FB377B"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r>
      <w:r w:rsidR="00FE220E" w:rsidRPr="00290240">
        <w:rPr>
          <w:b/>
          <w:bCs/>
          <w:sz w:val="24"/>
          <w:szCs w:val="24"/>
        </w:rPr>
        <w:t>The RFP requires Offerors to identify a solution that will deliver the specified information concerning each Identified Individual</w:t>
      </w:r>
      <w:r w:rsidR="00D2433B" w:rsidRPr="00290240">
        <w:rPr>
          <w:b/>
          <w:bCs/>
          <w:sz w:val="24"/>
          <w:szCs w:val="24"/>
        </w:rPr>
        <w:t>.  The requirements do not specify different timelines for Applicants, Offerors, Spouse, or Responsible Parties.  Please refer to Section 2.3.1 and 2.3.2 of the RFP.</w:t>
      </w:r>
    </w:p>
    <w:p w14:paraId="0000000F" w14:textId="530408A9" w:rsidR="002D61F0" w:rsidRPr="00290240" w:rsidRDefault="00E63D3A" w:rsidP="00290240">
      <w:pPr>
        <w:shd w:val="clear" w:color="auto" w:fill="FFFFFF"/>
        <w:spacing w:before="240" w:after="240"/>
        <w:ind w:left="2160" w:hanging="2160"/>
        <w:rPr>
          <w:sz w:val="24"/>
          <w:szCs w:val="24"/>
        </w:rPr>
      </w:pPr>
      <w:r w:rsidRPr="00290240">
        <w:rPr>
          <w:sz w:val="24"/>
          <w:szCs w:val="24"/>
        </w:rPr>
        <w:t>Question 2</w:t>
      </w:r>
      <w:r w:rsidR="00136206" w:rsidRPr="00290240">
        <w:rPr>
          <w:sz w:val="24"/>
          <w:szCs w:val="24"/>
        </w:rPr>
        <w:t>6</w:t>
      </w:r>
      <w:r w:rsidRPr="00290240">
        <w:rPr>
          <w:sz w:val="24"/>
          <w:szCs w:val="24"/>
        </w:rPr>
        <w:t xml:space="preserve">: </w:t>
      </w:r>
      <w:r w:rsidR="00307FFC" w:rsidRPr="00290240">
        <w:rPr>
          <w:sz w:val="24"/>
          <w:szCs w:val="24"/>
        </w:rPr>
        <w:tab/>
      </w:r>
      <w:r w:rsidR="00624526" w:rsidRPr="00290240">
        <w:rPr>
          <w:sz w:val="24"/>
          <w:szCs w:val="24"/>
        </w:rPr>
        <w:t>Section 2.3.1.G and 2.3.2.F of the RFP require the Contractor to “</w:t>
      </w:r>
      <w:r w:rsidRPr="00290240">
        <w:rPr>
          <w:sz w:val="24"/>
          <w:szCs w:val="24"/>
        </w:rPr>
        <w:t>Maintain and implement procedural processes to provide reports to Customers that are sufficient to permit the Customer to challenge an adverse eligibility determination within 30 days in compliance with the Fair Credit Reporting Act (FCRA).</w:t>
      </w:r>
      <w:r w:rsidR="00624526" w:rsidRPr="00290240">
        <w:rPr>
          <w:sz w:val="24"/>
          <w:szCs w:val="24"/>
        </w:rPr>
        <w:t>”</w:t>
      </w:r>
      <w:r w:rsidRPr="00290240">
        <w:rPr>
          <w:sz w:val="24"/>
          <w:szCs w:val="24"/>
        </w:rPr>
        <w:t xml:space="preserve">  Will the </w:t>
      </w:r>
      <w:r w:rsidR="00624526" w:rsidRPr="00290240">
        <w:rPr>
          <w:sz w:val="24"/>
          <w:szCs w:val="24"/>
        </w:rPr>
        <w:t xml:space="preserve">State </w:t>
      </w:r>
      <w:r w:rsidRPr="00290240">
        <w:rPr>
          <w:sz w:val="24"/>
          <w:szCs w:val="24"/>
        </w:rPr>
        <w:t>provide the E&amp;E case identification number to the Identified Individuals to use as a reference for a FCRA inquiries?</w:t>
      </w:r>
    </w:p>
    <w:p w14:paraId="00000010" w14:textId="4518B4EC"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The State will provide the E&amp;E Case Identification Number in an adverse</w:t>
      </w:r>
      <w:r w:rsidR="00307FFC" w:rsidRPr="00290240">
        <w:rPr>
          <w:b/>
          <w:bCs/>
          <w:sz w:val="24"/>
          <w:szCs w:val="24"/>
        </w:rPr>
        <w:t xml:space="preserve"> </w:t>
      </w:r>
      <w:r w:rsidRPr="00290240">
        <w:rPr>
          <w:b/>
          <w:bCs/>
          <w:sz w:val="24"/>
          <w:szCs w:val="24"/>
        </w:rPr>
        <w:t>eligibility determination, if that is requested by the Contractor.</w:t>
      </w:r>
    </w:p>
    <w:p w14:paraId="00000011" w14:textId="6DB840F5" w:rsidR="002D61F0" w:rsidRPr="00290240" w:rsidRDefault="00E63D3A" w:rsidP="00290240">
      <w:pPr>
        <w:shd w:val="clear" w:color="auto" w:fill="FFFFFF"/>
        <w:spacing w:before="240" w:after="240"/>
        <w:ind w:left="2160" w:hanging="2160"/>
        <w:rPr>
          <w:sz w:val="24"/>
          <w:szCs w:val="24"/>
        </w:rPr>
      </w:pPr>
      <w:r w:rsidRPr="00290240">
        <w:rPr>
          <w:sz w:val="24"/>
          <w:szCs w:val="24"/>
        </w:rPr>
        <w:t>Question 2</w:t>
      </w:r>
      <w:r w:rsidR="00136206" w:rsidRPr="00290240">
        <w:rPr>
          <w:sz w:val="24"/>
          <w:szCs w:val="24"/>
        </w:rPr>
        <w:t>7</w:t>
      </w:r>
      <w:r w:rsidRPr="00290240">
        <w:rPr>
          <w:sz w:val="24"/>
          <w:szCs w:val="24"/>
        </w:rPr>
        <w:t xml:space="preserve">: </w:t>
      </w:r>
      <w:r w:rsidR="00307FFC" w:rsidRPr="00290240">
        <w:rPr>
          <w:sz w:val="24"/>
          <w:szCs w:val="24"/>
        </w:rPr>
        <w:tab/>
      </w:r>
      <w:r w:rsidR="008A1DB0" w:rsidRPr="00290240">
        <w:rPr>
          <w:sz w:val="24"/>
          <w:szCs w:val="24"/>
        </w:rPr>
        <w:t>Section 3.7.4 of the RFP requires the Contractor to “</w:t>
      </w:r>
      <w:r w:rsidRPr="00290240">
        <w:rPr>
          <w:sz w:val="24"/>
          <w:szCs w:val="24"/>
        </w:rPr>
        <w:t>Maintain compliance with the Federal Risk and Authorization Management Program (</w:t>
      </w:r>
      <w:r w:rsidR="008A1DB0" w:rsidRPr="00290240">
        <w:rPr>
          <w:sz w:val="24"/>
          <w:szCs w:val="24"/>
        </w:rPr>
        <w:t>‘</w:t>
      </w:r>
      <w:r w:rsidRPr="00290240">
        <w:rPr>
          <w:sz w:val="24"/>
          <w:szCs w:val="24"/>
        </w:rPr>
        <w:t>FedRAMP</w:t>
      </w:r>
      <w:r w:rsidR="008A1DB0" w:rsidRPr="00290240">
        <w:rPr>
          <w:sz w:val="24"/>
          <w:szCs w:val="24"/>
        </w:rPr>
        <w:t>’</w:t>
      </w:r>
      <w:r w:rsidRPr="00290240">
        <w:rPr>
          <w:sz w:val="24"/>
          <w:szCs w:val="24"/>
        </w:rPr>
        <w:t>) and/or adhere to substantially similar security standards as may be evidenced by an Authorization to Operate (ATO) Attestation Letter.</w:t>
      </w:r>
      <w:r w:rsidR="008A1DB0" w:rsidRPr="00290240">
        <w:rPr>
          <w:sz w:val="24"/>
          <w:szCs w:val="24"/>
        </w:rPr>
        <w:t>”</w:t>
      </w:r>
      <w:r w:rsidRPr="00290240">
        <w:rPr>
          <w:sz w:val="24"/>
          <w:szCs w:val="24"/>
        </w:rPr>
        <w:t xml:space="preserve"> Is use of a </w:t>
      </w:r>
      <w:proofErr w:type="spellStart"/>
      <w:r w:rsidRPr="00290240">
        <w:rPr>
          <w:sz w:val="24"/>
          <w:szCs w:val="24"/>
        </w:rPr>
        <w:t>FedRamp</w:t>
      </w:r>
      <w:proofErr w:type="spellEnd"/>
      <w:r w:rsidRPr="00290240">
        <w:rPr>
          <w:sz w:val="24"/>
          <w:szCs w:val="24"/>
        </w:rPr>
        <w:t xml:space="preserve"> approved platform required?</w:t>
      </w:r>
    </w:p>
    <w:p w14:paraId="00000012" w14:textId="4AAE58A0"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 xml:space="preserve">The use of the term “and/or” means that the Contractor may adhere to either or both of those standards. </w:t>
      </w:r>
    </w:p>
    <w:p w14:paraId="00000013" w14:textId="6E5B4FF2"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w:t>
      </w:r>
      <w:r w:rsidR="00136206" w:rsidRPr="00290240">
        <w:rPr>
          <w:sz w:val="24"/>
          <w:szCs w:val="24"/>
        </w:rPr>
        <w:t>28</w:t>
      </w:r>
      <w:r w:rsidRPr="00290240">
        <w:rPr>
          <w:sz w:val="24"/>
          <w:szCs w:val="24"/>
        </w:rPr>
        <w:t xml:space="preserve">: </w:t>
      </w:r>
      <w:r w:rsidR="00307FFC" w:rsidRPr="00290240">
        <w:rPr>
          <w:sz w:val="24"/>
          <w:szCs w:val="24"/>
        </w:rPr>
        <w:tab/>
      </w:r>
      <w:r w:rsidRPr="00290240">
        <w:rPr>
          <w:sz w:val="24"/>
          <w:szCs w:val="24"/>
        </w:rPr>
        <w:t xml:space="preserve">Is the Authorization to Operate (ATO) Attestation Letter required from a </w:t>
      </w:r>
      <w:proofErr w:type="spellStart"/>
      <w:r w:rsidRPr="00290240">
        <w:rPr>
          <w:sz w:val="24"/>
          <w:szCs w:val="24"/>
        </w:rPr>
        <w:t>FedRamp</w:t>
      </w:r>
      <w:proofErr w:type="spellEnd"/>
      <w:r w:rsidRPr="00290240">
        <w:rPr>
          <w:sz w:val="24"/>
          <w:szCs w:val="24"/>
        </w:rPr>
        <w:t xml:space="preserve"> PMO or can it come from another organization or authority using a similar (non </w:t>
      </w:r>
      <w:proofErr w:type="spellStart"/>
      <w:r w:rsidRPr="00290240">
        <w:rPr>
          <w:sz w:val="24"/>
          <w:szCs w:val="24"/>
        </w:rPr>
        <w:t>FedRamp</w:t>
      </w:r>
      <w:proofErr w:type="spellEnd"/>
      <w:r w:rsidRPr="00290240">
        <w:rPr>
          <w:sz w:val="24"/>
          <w:szCs w:val="24"/>
        </w:rPr>
        <w:t>) protocol?</w:t>
      </w:r>
    </w:p>
    <w:p w14:paraId="00000014" w14:textId="4B52743C"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lastRenderedPageBreak/>
        <w:t xml:space="preserve">Response: </w:t>
      </w:r>
      <w:r w:rsidR="00290240">
        <w:rPr>
          <w:b/>
          <w:bCs/>
          <w:sz w:val="24"/>
          <w:szCs w:val="24"/>
        </w:rPr>
        <w:tab/>
      </w:r>
      <w:r w:rsidRPr="00290240">
        <w:rPr>
          <w:b/>
          <w:bCs/>
          <w:sz w:val="24"/>
          <w:szCs w:val="24"/>
        </w:rPr>
        <w:t xml:space="preserve">The Contractor’s compliance with the Federal Risk and Authorization Management Program (FedRAMP) may be evidenced through an Authorization to Operate (ATO) Attestation Letter issued under FedRAMP or a substantially similar document from another qualified source. </w:t>
      </w:r>
    </w:p>
    <w:p w14:paraId="00000015" w14:textId="4070819A"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w:t>
      </w:r>
      <w:r w:rsidR="00136206" w:rsidRPr="00290240">
        <w:rPr>
          <w:sz w:val="24"/>
          <w:szCs w:val="24"/>
        </w:rPr>
        <w:t>29</w:t>
      </w:r>
      <w:r w:rsidRPr="00290240">
        <w:rPr>
          <w:sz w:val="24"/>
          <w:szCs w:val="24"/>
        </w:rPr>
        <w:t xml:space="preserve">: </w:t>
      </w:r>
      <w:r w:rsidR="00307FFC" w:rsidRPr="00290240">
        <w:rPr>
          <w:sz w:val="24"/>
          <w:szCs w:val="24"/>
        </w:rPr>
        <w:tab/>
      </w:r>
      <w:r w:rsidR="00B13B23" w:rsidRPr="00290240">
        <w:rPr>
          <w:sz w:val="24"/>
          <w:szCs w:val="24"/>
        </w:rPr>
        <w:t xml:space="preserve">The RFP </w:t>
      </w:r>
      <w:r w:rsidR="00703980" w:rsidRPr="00290240">
        <w:rPr>
          <w:sz w:val="24"/>
          <w:szCs w:val="24"/>
        </w:rPr>
        <w:t>refers to certain “n</w:t>
      </w:r>
      <w:r w:rsidRPr="00290240">
        <w:rPr>
          <w:sz w:val="24"/>
          <w:szCs w:val="24"/>
        </w:rPr>
        <w:t>on-billable services</w:t>
      </w:r>
      <w:r w:rsidR="00703980" w:rsidRPr="00290240">
        <w:rPr>
          <w:sz w:val="24"/>
          <w:szCs w:val="24"/>
        </w:rPr>
        <w:t xml:space="preserve">” that would </w:t>
      </w:r>
      <w:r w:rsidRPr="00290240">
        <w:rPr>
          <w:sz w:val="24"/>
          <w:szCs w:val="24"/>
        </w:rPr>
        <w:t xml:space="preserve">typically include follow-up requests </w:t>
      </w:r>
      <w:r w:rsidR="00703980" w:rsidRPr="00290240">
        <w:rPr>
          <w:sz w:val="24"/>
          <w:szCs w:val="24"/>
        </w:rPr>
        <w:t>“</w:t>
      </w:r>
      <w:r w:rsidRPr="00290240">
        <w:rPr>
          <w:sz w:val="24"/>
          <w:szCs w:val="24"/>
        </w:rPr>
        <w:t>within 180 days after the Contractor issues a Notice of Completion regarding an Identified Individual.</w:t>
      </w:r>
      <w:r w:rsidR="00703980" w:rsidRPr="00290240">
        <w:rPr>
          <w:sz w:val="24"/>
          <w:szCs w:val="24"/>
        </w:rPr>
        <w:t>”</w:t>
      </w:r>
      <w:r w:rsidRPr="00290240">
        <w:rPr>
          <w:sz w:val="24"/>
          <w:szCs w:val="24"/>
        </w:rPr>
        <w:t xml:space="preserve">  Does the State expect that any follow-up requests of this type to be run against the original source to return new information or is the State expecting a copy of the original results generated?</w:t>
      </w:r>
    </w:p>
    <w:p w14:paraId="00000017" w14:textId="31B9410C"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 xml:space="preserve">A non-billable response would be any response to follow-up requests for asset information regarding an Individual Account held by an Identified Individual that are submitted within 180 days after the Contractor issues a Notice of Completion regarding an Identified Individual. </w:t>
      </w:r>
      <w:r w:rsidR="00703980" w:rsidRPr="00290240">
        <w:rPr>
          <w:b/>
          <w:bCs/>
          <w:sz w:val="24"/>
          <w:szCs w:val="24"/>
        </w:rPr>
        <w:t xml:space="preserve">The non- billable request typically seeks clarification of information already submitted or new information regarding a specific asset.  </w:t>
      </w:r>
      <w:r w:rsidRPr="00290240">
        <w:rPr>
          <w:b/>
          <w:bCs/>
          <w:sz w:val="24"/>
          <w:szCs w:val="24"/>
        </w:rPr>
        <w:t>See Section</w:t>
      </w:r>
      <w:r w:rsidR="00703980" w:rsidRPr="00290240">
        <w:rPr>
          <w:b/>
          <w:bCs/>
          <w:sz w:val="24"/>
          <w:szCs w:val="24"/>
        </w:rPr>
        <w:t>s</w:t>
      </w:r>
      <w:r w:rsidRPr="00290240">
        <w:rPr>
          <w:b/>
          <w:bCs/>
          <w:sz w:val="24"/>
          <w:szCs w:val="24"/>
        </w:rPr>
        <w:t xml:space="preserve"> 2.3.3 B</w:t>
      </w:r>
      <w:r w:rsidR="00703980" w:rsidRPr="00290240">
        <w:rPr>
          <w:b/>
          <w:bCs/>
          <w:sz w:val="24"/>
          <w:szCs w:val="24"/>
        </w:rPr>
        <w:t xml:space="preserve"> and 2.3.4 B of the RFP.</w:t>
      </w:r>
    </w:p>
    <w:p w14:paraId="00000019" w14:textId="5C524A78" w:rsidR="002D61F0" w:rsidRPr="00290240" w:rsidRDefault="00E63D3A" w:rsidP="00290240">
      <w:pPr>
        <w:shd w:val="clear" w:color="auto" w:fill="FFFFFF"/>
        <w:spacing w:before="240" w:after="240"/>
        <w:ind w:left="2160" w:hanging="2160"/>
        <w:rPr>
          <w:sz w:val="24"/>
          <w:szCs w:val="24"/>
        </w:rPr>
      </w:pPr>
      <w:r w:rsidRPr="00290240">
        <w:rPr>
          <w:sz w:val="24"/>
          <w:szCs w:val="24"/>
        </w:rPr>
        <w:t>Question 3</w:t>
      </w:r>
      <w:r w:rsidR="00136206" w:rsidRPr="00290240">
        <w:rPr>
          <w:sz w:val="24"/>
          <w:szCs w:val="24"/>
        </w:rPr>
        <w:t>0</w:t>
      </w:r>
      <w:r w:rsidRPr="00290240">
        <w:rPr>
          <w:sz w:val="24"/>
          <w:szCs w:val="24"/>
        </w:rPr>
        <w:t>:</w:t>
      </w:r>
      <w:r w:rsidR="00307FFC" w:rsidRPr="00290240">
        <w:rPr>
          <w:sz w:val="24"/>
          <w:szCs w:val="24"/>
        </w:rPr>
        <w:tab/>
      </w:r>
      <w:r w:rsidRPr="00290240">
        <w:rPr>
          <w:sz w:val="24"/>
          <w:szCs w:val="24"/>
        </w:rPr>
        <w:t>If new results are obtained, does the State discard the previous results or are they appended to the Individuals file/record?</w:t>
      </w:r>
    </w:p>
    <w:p w14:paraId="0000001B" w14:textId="46284766"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r>
      <w:r w:rsidR="007C0455" w:rsidRPr="00290240">
        <w:rPr>
          <w:b/>
          <w:bCs/>
          <w:sz w:val="24"/>
          <w:szCs w:val="24"/>
        </w:rPr>
        <w:t>The State will retain all information received in the</w:t>
      </w:r>
      <w:r w:rsidR="00290240">
        <w:rPr>
          <w:b/>
          <w:bCs/>
          <w:sz w:val="24"/>
          <w:szCs w:val="24"/>
        </w:rPr>
        <w:t xml:space="preserve"> </w:t>
      </w:r>
      <w:r w:rsidRPr="00290240">
        <w:rPr>
          <w:b/>
          <w:bCs/>
          <w:sz w:val="24"/>
          <w:szCs w:val="24"/>
        </w:rPr>
        <w:t>applicant/recipient’s file.</w:t>
      </w:r>
    </w:p>
    <w:p w14:paraId="0000001C" w14:textId="6B928677" w:rsidR="002D61F0" w:rsidRPr="00290240" w:rsidRDefault="00E63D3A" w:rsidP="00290240">
      <w:pPr>
        <w:shd w:val="clear" w:color="auto" w:fill="FFFFFF"/>
        <w:spacing w:before="240" w:after="240"/>
        <w:ind w:left="2160" w:hanging="2160"/>
        <w:rPr>
          <w:sz w:val="24"/>
          <w:szCs w:val="24"/>
        </w:rPr>
      </w:pPr>
      <w:r w:rsidRPr="00290240">
        <w:rPr>
          <w:sz w:val="24"/>
          <w:szCs w:val="24"/>
        </w:rPr>
        <w:t>Question 3</w:t>
      </w:r>
      <w:r w:rsidR="00136206" w:rsidRPr="00290240">
        <w:rPr>
          <w:sz w:val="24"/>
          <w:szCs w:val="24"/>
        </w:rPr>
        <w:t>1</w:t>
      </w:r>
      <w:r w:rsidRPr="00290240">
        <w:rPr>
          <w:sz w:val="24"/>
          <w:szCs w:val="24"/>
        </w:rPr>
        <w:t xml:space="preserve">: </w:t>
      </w:r>
      <w:r w:rsidR="00290240">
        <w:rPr>
          <w:sz w:val="24"/>
          <w:szCs w:val="24"/>
        </w:rPr>
        <w:tab/>
      </w:r>
      <w:r w:rsidRPr="00290240">
        <w:rPr>
          <w:sz w:val="24"/>
          <w:szCs w:val="24"/>
        </w:rPr>
        <w:t>Can the State estimate how many non-billable service requests are expected per ye</w:t>
      </w:r>
      <w:r w:rsidR="003E1394" w:rsidRPr="00290240">
        <w:rPr>
          <w:sz w:val="24"/>
          <w:szCs w:val="24"/>
        </w:rPr>
        <w:t>ar</w:t>
      </w:r>
      <w:r w:rsidRPr="00290240">
        <w:rPr>
          <w:sz w:val="24"/>
          <w:szCs w:val="24"/>
        </w:rPr>
        <w:t>?</w:t>
      </w:r>
    </w:p>
    <w:p w14:paraId="0000001D" w14:textId="24BD1886"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No, the State is not able to provide an estimate of how many requests will be non</w:t>
      </w:r>
      <w:r w:rsidR="007C0455" w:rsidRPr="00290240">
        <w:rPr>
          <w:b/>
          <w:bCs/>
          <w:sz w:val="24"/>
          <w:szCs w:val="24"/>
        </w:rPr>
        <w:t>-</w:t>
      </w:r>
      <w:r w:rsidRPr="00290240">
        <w:rPr>
          <w:b/>
          <w:bCs/>
          <w:sz w:val="24"/>
          <w:szCs w:val="24"/>
        </w:rPr>
        <w:t>billable</w:t>
      </w:r>
      <w:r w:rsidR="007C0455" w:rsidRPr="00290240">
        <w:rPr>
          <w:b/>
          <w:bCs/>
          <w:sz w:val="24"/>
          <w:szCs w:val="24"/>
        </w:rPr>
        <w:t xml:space="preserve"> because the number of follow-up requests is dependent on the type of information submitted by the Contractor.</w:t>
      </w:r>
    </w:p>
    <w:p w14:paraId="0000001E" w14:textId="30D53971" w:rsidR="002D61F0" w:rsidRPr="00290240" w:rsidRDefault="00E63D3A" w:rsidP="00290240">
      <w:pPr>
        <w:shd w:val="clear" w:color="auto" w:fill="FFFFFF"/>
        <w:spacing w:before="240" w:after="240"/>
        <w:ind w:left="2160" w:hanging="2160"/>
        <w:rPr>
          <w:sz w:val="24"/>
          <w:szCs w:val="24"/>
        </w:rPr>
      </w:pPr>
      <w:r w:rsidRPr="00290240">
        <w:rPr>
          <w:sz w:val="24"/>
          <w:szCs w:val="24"/>
        </w:rPr>
        <w:t>Question 3</w:t>
      </w:r>
      <w:r w:rsidR="00136206" w:rsidRPr="00290240">
        <w:rPr>
          <w:sz w:val="24"/>
          <w:szCs w:val="24"/>
        </w:rPr>
        <w:t>2</w:t>
      </w:r>
      <w:r w:rsidRPr="00290240">
        <w:rPr>
          <w:sz w:val="24"/>
          <w:szCs w:val="24"/>
        </w:rPr>
        <w:t xml:space="preserve">: </w:t>
      </w:r>
      <w:r w:rsidR="00307FFC" w:rsidRPr="00290240">
        <w:rPr>
          <w:sz w:val="24"/>
          <w:szCs w:val="24"/>
        </w:rPr>
        <w:tab/>
      </w:r>
      <w:r w:rsidRPr="00290240">
        <w:rPr>
          <w:sz w:val="24"/>
          <w:szCs w:val="24"/>
        </w:rPr>
        <w:t xml:space="preserve">Does the state plan to extend the system to incorporate other types of data such as SSDMI (death master), debarred parties, FinCEN/BSA, </w:t>
      </w:r>
      <w:proofErr w:type="spellStart"/>
      <w:r w:rsidRPr="00290240">
        <w:rPr>
          <w:sz w:val="24"/>
          <w:szCs w:val="24"/>
        </w:rPr>
        <w:t>etc</w:t>
      </w:r>
      <w:proofErr w:type="spellEnd"/>
      <w:r w:rsidRPr="00290240">
        <w:rPr>
          <w:sz w:val="24"/>
          <w:szCs w:val="24"/>
        </w:rPr>
        <w:t>?</w:t>
      </w:r>
    </w:p>
    <w:p w14:paraId="0000001F" w14:textId="7F098109" w:rsidR="002D61F0" w:rsidRPr="00290240" w:rsidRDefault="00E63D3A">
      <w:pPr>
        <w:shd w:val="clear" w:color="auto" w:fill="FFFFFF"/>
        <w:spacing w:before="240" w:after="240"/>
        <w:rPr>
          <w:b/>
          <w:bCs/>
          <w:sz w:val="24"/>
          <w:szCs w:val="24"/>
        </w:rPr>
      </w:pPr>
      <w:r w:rsidRPr="00290240">
        <w:rPr>
          <w:b/>
          <w:bCs/>
          <w:sz w:val="24"/>
          <w:szCs w:val="24"/>
        </w:rPr>
        <w:t xml:space="preserve">Response: </w:t>
      </w:r>
      <w:r w:rsidRPr="00290240">
        <w:rPr>
          <w:b/>
          <w:bCs/>
          <w:sz w:val="24"/>
          <w:szCs w:val="24"/>
        </w:rPr>
        <w:tab/>
      </w:r>
      <w:r w:rsidR="00290240">
        <w:rPr>
          <w:b/>
          <w:bCs/>
          <w:sz w:val="24"/>
          <w:szCs w:val="24"/>
        </w:rPr>
        <w:tab/>
      </w:r>
      <w:r w:rsidRPr="00290240">
        <w:rPr>
          <w:b/>
          <w:bCs/>
          <w:sz w:val="24"/>
          <w:szCs w:val="24"/>
        </w:rPr>
        <w:t>No.</w:t>
      </w:r>
    </w:p>
    <w:p w14:paraId="00000020" w14:textId="0EE3184D" w:rsidR="002D61F0" w:rsidRPr="00290240" w:rsidRDefault="00E63D3A" w:rsidP="00290240">
      <w:pPr>
        <w:shd w:val="clear" w:color="auto" w:fill="FFFFFF"/>
        <w:spacing w:before="240" w:after="240"/>
        <w:ind w:left="2160" w:hanging="2160"/>
        <w:rPr>
          <w:sz w:val="24"/>
          <w:szCs w:val="24"/>
        </w:rPr>
      </w:pPr>
      <w:r w:rsidRPr="00290240">
        <w:rPr>
          <w:sz w:val="24"/>
          <w:szCs w:val="24"/>
        </w:rPr>
        <w:lastRenderedPageBreak/>
        <w:t>Question 3</w:t>
      </w:r>
      <w:r w:rsidR="00136206" w:rsidRPr="00290240">
        <w:rPr>
          <w:sz w:val="24"/>
          <w:szCs w:val="24"/>
        </w:rPr>
        <w:t>3</w:t>
      </w:r>
      <w:r w:rsidRPr="00290240">
        <w:rPr>
          <w:sz w:val="24"/>
          <w:szCs w:val="24"/>
        </w:rPr>
        <w:t xml:space="preserve">: </w:t>
      </w:r>
      <w:r w:rsidR="00307FFC" w:rsidRPr="00290240">
        <w:rPr>
          <w:sz w:val="24"/>
          <w:szCs w:val="24"/>
        </w:rPr>
        <w:tab/>
      </w:r>
      <w:r w:rsidRPr="00290240">
        <w:rPr>
          <w:sz w:val="24"/>
          <w:szCs w:val="24"/>
        </w:rPr>
        <w:t>On the 9/23/2020 Pre-Proposal Conference, Maryland discussed a daily electronic batch file being used for Functional Area</w:t>
      </w:r>
      <w:r w:rsidR="007C0455" w:rsidRPr="00290240">
        <w:rPr>
          <w:sz w:val="24"/>
          <w:szCs w:val="24"/>
        </w:rPr>
        <w:t>s</w:t>
      </w:r>
      <w:r w:rsidRPr="00290240">
        <w:rPr>
          <w:sz w:val="24"/>
          <w:szCs w:val="24"/>
        </w:rPr>
        <w:t xml:space="preserve"> I &amp; II. Would the State consider use of other delivery methods of data such as a Web Batch or API Integration?</w:t>
      </w:r>
    </w:p>
    <w:p w14:paraId="00000021" w14:textId="4D9E2756"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The use of the term “daily electronic batch file” during the Pre-Proposal conference was not intended literally and did not modify the RFP, which provides that the Contractor shall retrieve or receive electronic requests “at least once every Business Day.”  Please see RFP Sections 2.3.1 A and 2.3.2 A.  As stated in the Response to Question 2</w:t>
      </w:r>
      <w:r w:rsidR="00CE7EDF" w:rsidRPr="00290240">
        <w:rPr>
          <w:b/>
          <w:bCs/>
          <w:sz w:val="24"/>
          <w:szCs w:val="24"/>
        </w:rPr>
        <w:t>3</w:t>
      </w:r>
      <w:r w:rsidRPr="00290240">
        <w:rPr>
          <w:b/>
          <w:bCs/>
          <w:sz w:val="24"/>
          <w:szCs w:val="24"/>
        </w:rPr>
        <w:t xml:space="preserve"> above, the Offeror should “propose a secure method for receiving requests, sending responses to and from the State’s Eligibility &amp; Enrollment system.” </w:t>
      </w:r>
    </w:p>
    <w:p w14:paraId="00000022" w14:textId="12E51A00" w:rsidR="002D61F0" w:rsidRPr="00290240" w:rsidRDefault="00E63D3A" w:rsidP="00290240">
      <w:pPr>
        <w:shd w:val="clear" w:color="auto" w:fill="FFFFFF"/>
        <w:spacing w:before="240" w:after="240"/>
        <w:ind w:left="2160" w:hanging="2160"/>
        <w:rPr>
          <w:sz w:val="24"/>
          <w:szCs w:val="24"/>
        </w:rPr>
      </w:pPr>
      <w:r w:rsidRPr="00290240">
        <w:rPr>
          <w:sz w:val="24"/>
          <w:szCs w:val="24"/>
        </w:rPr>
        <w:t>Question 3</w:t>
      </w:r>
      <w:r w:rsidR="00136206" w:rsidRPr="00290240">
        <w:rPr>
          <w:sz w:val="24"/>
          <w:szCs w:val="24"/>
        </w:rPr>
        <w:t>4</w:t>
      </w:r>
      <w:r w:rsidRPr="00290240">
        <w:rPr>
          <w:sz w:val="24"/>
          <w:szCs w:val="24"/>
        </w:rPr>
        <w:t xml:space="preserve">: </w:t>
      </w:r>
      <w:r w:rsidR="00307FFC" w:rsidRPr="00290240">
        <w:rPr>
          <w:sz w:val="24"/>
          <w:szCs w:val="24"/>
        </w:rPr>
        <w:tab/>
      </w:r>
      <w:r w:rsidRPr="00290240">
        <w:rPr>
          <w:sz w:val="24"/>
          <w:szCs w:val="24"/>
        </w:rPr>
        <w:t xml:space="preserve">Are Batch files 1:1 for Functional Area I and II, or, are there other considerations made which make each daily request distinct? </w:t>
      </w:r>
    </w:p>
    <w:p w14:paraId="00000023" w14:textId="34BD0453"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 xml:space="preserve">The State’s initial request for asset verification </w:t>
      </w:r>
      <w:r w:rsidR="0012281F" w:rsidRPr="00290240">
        <w:rPr>
          <w:b/>
          <w:bCs/>
          <w:sz w:val="24"/>
          <w:szCs w:val="24"/>
        </w:rPr>
        <w:t xml:space="preserve">information regarding an Identified Individual </w:t>
      </w:r>
      <w:r w:rsidRPr="00290240">
        <w:rPr>
          <w:b/>
          <w:bCs/>
          <w:sz w:val="24"/>
          <w:szCs w:val="24"/>
        </w:rPr>
        <w:t xml:space="preserve">will be made at the same time </w:t>
      </w:r>
      <w:r w:rsidR="0012281F" w:rsidRPr="00290240">
        <w:rPr>
          <w:b/>
          <w:bCs/>
          <w:sz w:val="24"/>
          <w:szCs w:val="24"/>
        </w:rPr>
        <w:t>in both functional areas.</w:t>
      </w:r>
    </w:p>
    <w:p w14:paraId="00000024" w14:textId="23D6D37C" w:rsidR="002D61F0" w:rsidRPr="00290240" w:rsidRDefault="00E63D3A" w:rsidP="00290240">
      <w:pPr>
        <w:shd w:val="clear" w:color="auto" w:fill="FFFFFF"/>
        <w:spacing w:before="240" w:after="240"/>
        <w:ind w:left="2160" w:hanging="2160"/>
        <w:rPr>
          <w:sz w:val="24"/>
          <w:szCs w:val="24"/>
        </w:rPr>
      </w:pPr>
      <w:r w:rsidRPr="00290240">
        <w:rPr>
          <w:sz w:val="24"/>
          <w:szCs w:val="24"/>
        </w:rPr>
        <w:t>Question 3</w:t>
      </w:r>
      <w:r w:rsidR="00136206" w:rsidRPr="00290240">
        <w:rPr>
          <w:sz w:val="24"/>
          <w:szCs w:val="24"/>
        </w:rPr>
        <w:t>5</w:t>
      </w:r>
      <w:r w:rsidRPr="00290240">
        <w:rPr>
          <w:sz w:val="24"/>
          <w:szCs w:val="24"/>
        </w:rPr>
        <w:t xml:space="preserve">: </w:t>
      </w:r>
      <w:r w:rsidR="00307FFC" w:rsidRPr="00290240">
        <w:rPr>
          <w:sz w:val="24"/>
          <w:szCs w:val="24"/>
        </w:rPr>
        <w:tab/>
      </w:r>
      <w:r w:rsidRPr="00290240">
        <w:rPr>
          <w:sz w:val="24"/>
          <w:szCs w:val="24"/>
        </w:rPr>
        <w:t>What batches are specifically requested for the new Applicants and redeterminations?</w:t>
      </w:r>
    </w:p>
    <w:p w14:paraId="00000025" w14:textId="4513B42E"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As stated in the Response to Question 2</w:t>
      </w:r>
      <w:r w:rsidR="00CE7EDF" w:rsidRPr="00290240">
        <w:rPr>
          <w:b/>
          <w:bCs/>
          <w:sz w:val="24"/>
          <w:szCs w:val="24"/>
        </w:rPr>
        <w:t>3</w:t>
      </w:r>
      <w:r w:rsidRPr="00290240">
        <w:rPr>
          <w:b/>
          <w:bCs/>
          <w:sz w:val="24"/>
          <w:szCs w:val="24"/>
        </w:rPr>
        <w:t xml:space="preserve"> above, the Offeror “</w:t>
      </w:r>
      <w:r w:rsidR="00783114" w:rsidRPr="00290240">
        <w:rPr>
          <w:b/>
          <w:bCs/>
          <w:sz w:val="24"/>
          <w:szCs w:val="24"/>
        </w:rPr>
        <w:t>shall propose a secure method for receiving requests from and sending responses to the State’s Eligibility &amp; Enrollment system.  The Contractor is required to devise a solution to obtain the responsive dat</w:t>
      </w:r>
      <w:r w:rsidR="00C717FB" w:rsidRPr="00290240">
        <w:rPr>
          <w:b/>
          <w:bCs/>
          <w:sz w:val="24"/>
          <w:szCs w:val="24"/>
        </w:rPr>
        <w:t>a</w:t>
      </w:r>
      <w:r w:rsidR="00783114" w:rsidRPr="00290240">
        <w:rPr>
          <w:b/>
          <w:bCs/>
          <w:sz w:val="24"/>
          <w:szCs w:val="24"/>
        </w:rPr>
        <w:t>.  See Section 2.3.1 C &amp; D and 2.3.2 C &amp; D for further information.</w:t>
      </w:r>
      <w:r w:rsidR="00C717FB" w:rsidRPr="00290240">
        <w:rPr>
          <w:b/>
          <w:bCs/>
          <w:sz w:val="24"/>
          <w:szCs w:val="24"/>
        </w:rPr>
        <w:t xml:space="preserve">”  </w:t>
      </w:r>
    </w:p>
    <w:p w14:paraId="00000026" w14:textId="72182153"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w:t>
      </w:r>
      <w:r w:rsidR="00136206" w:rsidRPr="00290240">
        <w:rPr>
          <w:sz w:val="24"/>
          <w:szCs w:val="24"/>
        </w:rPr>
        <w:t>36</w:t>
      </w:r>
      <w:r w:rsidRPr="00290240">
        <w:rPr>
          <w:sz w:val="24"/>
          <w:szCs w:val="24"/>
        </w:rPr>
        <w:t xml:space="preserve">: </w:t>
      </w:r>
      <w:r w:rsidR="00307FFC" w:rsidRPr="00290240">
        <w:rPr>
          <w:sz w:val="24"/>
          <w:szCs w:val="24"/>
        </w:rPr>
        <w:tab/>
      </w:r>
      <w:r w:rsidRPr="00290240">
        <w:rPr>
          <w:sz w:val="24"/>
          <w:szCs w:val="24"/>
        </w:rPr>
        <w:t xml:space="preserve">What specific eligibility requirements determine when </w:t>
      </w:r>
      <w:r w:rsidRPr="00290240">
        <w:rPr>
          <w:i/>
          <w:sz w:val="24"/>
          <w:szCs w:val="24"/>
        </w:rPr>
        <w:t xml:space="preserve">Spouses and other Responsible Parties </w:t>
      </w:r>
      <w:r w:rsidRPr="00290240">
        <w:rPr>
          <w:sz w:val="24"/>
          <w:szCs w:val="24"/>
        </w:rPr>
        <w:t>are included in Functional Area I &amp; II batches in addition to the applicant/individual being re-determined?</w:t>
      </w:r>
    </w:p>
    <w:p w14:paraId="00000027" w14:textId="3E0D9064"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The RFP defines a “Responsible Party” to include “[a]</w:t>
      </w:r>
      <w:proofErr w:type="spellStart"/>
      <w:r w:rsidRPr="00290240">
        <w:rPr>
          <w:b/>
          <w:bCs/>
          <w:sz w:val="24"/>
          <w:szCs w:val="24"/>
        </w:rPr>
        <w:t>ny</w:t>
      </w:r>
      <w:proofErr w:type="spellEnd"/>
      <w:r w:rsidRPr="00290240">
        <w:rPr>
          <w:b/>
          <w:bCs/>
          <w:sz w:val="24"/>
          <w:szCs w:val="24"/>
        </w:rPr>
        <w:t xml:space="preserve"> person who is deemed to be a member of the Customer’s assistance unit under COMAR 10.09.24.06 such that the Responsible Party’s assets must be considered by DHS and MDH in determining the Customer’s eligibility for Medicaid </w:t>
      </w:r>
      <w:r w:rsidRPr="00290240">
        <w:rPr>
          <w:b/>
          <w:bCs/>
          <w:sz w:val="24"/>
          <w:szCs w:val="24"/>
        </w:rPr>
        <w:lastRenderedPageBreak/>
        <w:t xml:space="preserve">benefits. The spouse of a married Customer and each parent of a child Customer will generally </w:t>
      </w:r>
      <w:proofErr w:type="gramStart"/>
      <w:r w:rsidRPr="00290240">
        <w:rPr>
          <w:b/>
          <w:bCs/>
          <w:sz w:val="24"/>
          <w:szCs w:val="24"/>
        </w:rPr>
        <w:t>be considered to be</w:t>
      </w:r>
      <w:proofErr w:type="gramEnd"/>
      <w:r w:rsidRPr="00290240">
        <w:rPr>
          <w:b/>
          <w:bCs/>
          <w:sz w:val="24"/>
          <w:szCs w:val="24"/>
        </w:rPr>
        <w:t xml:space="preserve"> a Responsible Party.”  Please refer to Appendix 1, paragraph 39, of the RFP.</w:t>
      </w:r>
    </w:p>
    <w:p w14:paraId="00000029" w14:textId="43BE9C37"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w:t>
      </w:r>
      <w:r w:rsidR="00136206" w:rsidRPr="00290240">
        <w:rPr>
          <w:sz w:val="24"/>
          <w:szCs w:val="24"/>
        </w:rPr>
        <w:t>37</w:t>
      </w:r>
      <w:r w:rsidRPr="00290240">
        <w:rPr>
          <w:sz w:val="24"/>
          <w:szCs w:val="24"/>
        </w:rPr>
        <w:t xml:space="preserve">: </w:t>
      </w:r>
      <w:r w:rsidR="00307FFC" w:rsidRPr="00290240">
        <w:rPr>
          <w:sz w:val="24"/>
          <w:szCs w:val="24"/>
        </w:rPr>
        <w:tab/>
      </w:r>
      <w:r w:rsidRPr="00290240">
        <w:rPr>
          <w:sz w:val="24"/>
          <w:szCs w:val="24"/>
        </w:rPr>
        <w:t>Where is Functional Area I and II data returned &amp; evaluated for eligibility (i.e. MD THINK system or other processes)?</w:t>
      </w:r>
    </w:p>
    <w:p w14:paraId="0000002A" w14:textId="5E14A37D"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 xml:space="preserve">Data </w:t>
      </w:r>
      <w:r w:rsidR="006118F0" w:rsidRPr="00290240">
        <w:rPr>
          <w:b/>
          <w:bCs/>
          <w:sz w:val="24"/>
          <w:szCs w:val="24"/>
        </w:rPr>
        <w:t>shall be “[e]</w:t>
      </w:r>
      <w:proofErr w:type="spellStart"/>
      <w:r w:rsidR="006118F0" w:rsidRPr="00290240">
        <w:rPr>
          <w:b/>
          <w:bCs/>
          <w:sz w:val="24"/>
          <w:szCs w:val="24"/>
        </w:rPr>
        <w:t>lectronically</w:t>
      </w:r>
      <w:proofErr w:type="spellEnd"/>
      <w:r w:rsidR="006118F0" w:rsidRPr="00290240">
        <w:rPr>
          <w:b/>
          <w:bCs/>
          <w:sz w:val="24"/>
          <w:szCs w:val="24"/>
        </w:rPr>
        <w:t xml:space="preserve"> deliver[ed] to the E&amp;E system</w:t>
      </w:r>
      <w:r w:rsidR="00E468CB" w:rsidRPr="00290240">
        <w:rPr>
          <w:b/>
          <w:bCs/>
          <w:sz w:val="24"/>
          <w:szCs w:val="24"/>
        </w:rPr>
        <w:t xml:space="preserve">.”  </w:t>
      </w:r>
      <w:r w:rsidR="006118F0" w:rsidRPr="00290240">
        <w:rPr>
          <w:b/>
          <w:bCs/>
          <w:sz w:val="24"/>
          <w:szCs w:val="24"/>
        </w:rPr>
        <w:t>See Sections 2.3.1 E and 2.3.2 D of the RFP.</w:t>
      </w:r>
      <w:r w:rsidR="00E468CB" w:rsidRPr="00290240">
        <w:rPr>
          <w:b/>
          <w:bCs/>
          <w:sz w:val="24"/>
          <w:szCs w:val="24"/>
        </w:rPr>
        <w:t xml:space="preserve">  The data will be used by DHS and MDH is making eligibility determinations in the E&amp;E system.  See Section 2.2 of the RFP.</w:t>
      </w:r>
    </w:p>
    <w:p w14:paraId="0000002B" w14:textId="61128F90" w:rsidR="002D61F0" w:rsidRPr="00290240" w:rsidRDefault="00E63D3A" w:rsidP="00290240">
      <w:pPr>
        <w:shd w:val="clear" w:color="auto" w:fill="FFFFFF"/>
        <w:spacing w:before="240" w:after="240"/>
        <w:ind w:left="2160" w:hanging="2160"/>
        <w:rPr>
          <w:i/>
          <w:sz w:val="24"/>
          <w:szCs w:val="24"/>
        </w:rPr>
      </w:pPr>
      <w:r w:rsidRPr="00290240">
        <w:rPr>
          <w:sz w:val="24"/>
          <w:szCs w:val="24"/>
        </w:rPr>
        <w:t xml:space="preserve">Question </w:t>
      </w:r>
      <w:r w:rsidR="00136206" w:rsidRPr="00290240">
        <w:rPr>
          <w:sz w:val="24"/>
          <w:szCs w:val="24"/>
        </w:rPr>
        <w:t>38</w:t>
      </w:r>
      <w:r w:rsidRPr="00290240">
        <w:rPr>
          <w:sz w:val="24"/>
          <w:szCs w:val="24"/>
        </w:rPr>
        <w:t xml:space="preserve">: </w:t>
      </w:r>
      <w:r w:rsidR="00307FFC" w:rsidRPr="00290240">
        <w:rPr>
          <w:sz w:val="24"/>
          <w:szCs w:val="24"/>
        </w:rPr>
        <w:tab/>
      </w:r>
      <w:r w:rsidRPr="00290240">
        <w:rPr>
          <w:sz w:val="24"/>
          <w:szCs w:val="24"/>
        </w:rPr>
        <w:t xml:space="preserve">The State requests deliverables for </w:t>
      </w:r>
      <w:r w:rsidRPr="00290240">
        <w:rPr>
          <w:i/>
          <w:sz w:val="24"/>
          <w:szCs w:val="24"/>
        </w:rPr>
        <w:t xml:space="preserve">Quarterly Financial Institution Report </w:t>
      </w:r>
      <w:r w:rsidRPr="00290240">
        <w:rPr>
          <w:sz w:val="24"/>
          <w:szCs w:val="24"/>
        </w:rPr>
        <w:t xml:space="preserve">and </w:t>
      </w:r>
      <w:r w:rsidRPr="00290240">
        <w:rPr>
          <w:i/>
          <w:sz w:val="24"/>
          <w:szCs w:val="24"/>
        </w:rPr>
        <w:t>Quarterly Real Property Assets Source Report.</w:t>
      </w:r>
    </w:p>
    <w:p w14:paraId="0000002C" w14:textId="3443AAD5"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r>
      <w:r w:rsidR="00E468CB" w:rsidRPr="00290240">
        <w:rPr>
          <w:b/>
          <w:bCs/>
          <w:sz w:val="24"/>
          <w:szCs w:val="24"/>
        </w:rPr>
        <w:t>Those reports are required deliverables under Sections 2.3.3 D and 2.3.4 D of the RFP.</w:t>
      </w:r>
    </w:p>
    <w:p w14:paraId="0000002D" w14:textId="740DF771" w:rsidR="002D61F0" w:rsidRPr="00290240" w:rsidRDefault="00E63D3A" w:rsidP="00290240">
      <w:pPr>
        <w:shd w:val="clear" w:color="auto" w:fill="FFFFFF"/>
        <w:spacing w:before="240" w:after="240"/>
        <w:ind w:left="2160" w:hanging="2160"/>
        <w:rPr>
          <w:sz w:val="24"/>
          <w:szCs w:val="24"/>
        </w:rPr>
      </w:pPr>
      <w:r w:rsidRPr="00290240">
        <w:rPr>
          <w:sz w:val="24"/>
          <w:szCs w:val="24"/>
        </w:rPr>
        <w:t xml:space="preserve">Question </w:t>
      </w:r>
      <w:r w:rsidR="00136206" w:rsidRPr="00290240">
        <w:rPr>
          <w:sz w:val="24"/>
          <w:szCs w:val="24"/>
        </w:rPr>
        <w:t>39</w:t>
      </w:r>
      <w:r w:rsidRPr="00290240">
        <w:rPr>
          <w:sz w:val="24"/>
          <w:szCs w:val="24"/>
        </w:rPr>
        <w:t xml:space="preserve">: </w:t>
      </w:r>
      <w:r w:rsidR="00307FFC" w:rsidRPr="00290240">
        <w:rPr>
          <w:sz w:val="24"/>
          <w:szCs w:val="24"/>
        </w:rPr>
        <w:tab/>
      </w:r>
      <w:r w:rsidRPr="00290240">
        <w:rPr>
          <w:sz w:val="24"/>
          <w:szCs w:val="24"/>
        </w:rPr>
        <w:t xml:space="preserve">What </w:t>
      </w:r>
      <w:r w:rsidRPr="00290240">
        <w:rPr>
          <w:i/>
          <w:sz w:val="24"/>
          <w:szCs w:val="24"/>
        </w:rPr>
        <w:t xml:space="preserve">Median Response Time </w:t>
      </w:r>
      <w:r w:rsidRPr="00290240">
        <w:rPr>
          <w:sz w:val="24"/>
          <w:szCs w:val="24"/>
        </w:rPr>
        <w:t>does the State expect and how is this measured?</w:t>
      </w:r>
    </w:p>
    <w:p w14:paraId="0000002E" w14:textId="1DFBCEC7" w:rsidR="002D61F0" w:rsidRPr="00290240" w:rsidRDefault="00E63D3A" w:rsidP="00290240">
      <w:pPr>
        <w:shd w:val="clear" w:color="auto" w:fill="FFFFFF"/>
        <w:spacing w:before="240" w:after="240"/>
        <w:ind w:left="2160" w:hanging="2160"/>
        <w:rPr>
          <w:b/>
          <w:bCs/>
          <w:sz w:val="24"/>
          <w:szCs w:val="24"/>
        </w:rPr>
      </w:pPr>
      <w:r w:rsidRPr="00290240">
        <w:rPr>
          <w:b/>
          <w:bCs/>
          <w:sz w:val="24"/>
          <w:szCs w:val="24"/>
        </w:rPr>
        <w:t xml:space="preserve">Response: </w:t>
      </w:r>
      <w:r w:rsidRPr="00290240">
        <w:rPr>
          <w:b/>
          <w:bCs/>
          <w:sz w:val="24"/>
          <w:szCs w:val="24"/>
        </w:rPr>
        <w:tab/>
        <w:t>The State does not require a median response time</w:t>
      </w:r>
      <w:r w:rsidR="003E5BAE" w:rsidRPr="00290240">
        <w:rPr>
          <w:b/>
          <w:bCs/>
          <w:sz w:val="24"/>
          <w:szCs w:val="24"/>
        </w:rPr>
        <w:t>.  T</w:t>
      </w:r>
      <w:r w:rsidRPr="00290240">
        <w:rPr>
          <w:b/>
          <w:bCs/>
          <w:sz w:val="24"/>
          <w:szCs w:val="24"/>
        </w:rPr>
        <w:t>he RFP specifies</w:t>
      </w:r>
      <w:r w:rsidR="003E5BAE" w:rsidRPr="00290240">
        <w:rPr>
          <w:b/>
          <w:bCs/>
          <w:sz w:val="24"/>
          <w:szCs w:val="24"/>
        </w:rPr>
        <w:t xml:space="preserve"> </w:t>
      </w:r>
      <w:r w:rsidRPr="00290240">
        <w:rPr>
          <w:b/>
          <w:bCs/>
          <w:sz w:val="24"/>
          <w:szCs w:val="24"/>
        </w:rPr>
        <w:t>a critical evaluation criterion</w:t>
      </w:r>
      <w:r w:rsidR="003E5BAE" w:rsidRPr="00290240">
        <w:rPr>
          <w:b/>
          <w:bCs/>
          <w:sz w:val="24"/>
          <w:szCs w:val="24"/>
        </w:rPr>
        <w:t xml:space="preserve"> will be</w:t>
      </w:r>
      <w:r w:rsidRPr="00290240">
        <w:rPr>
          <w:b/>
          <w:bCs/>
          <w:sz w:val="24"/>
          <w:szCs w:val="24"/>
        </w:rPr>
        <w:t xml:space="preserve"> the extent to which your proposal will assist the State in making eligibility determinations "more accurately and more quickly." See Section 6.2.1.1 of the RFP. Please </w:t>
      </w:r>
      <w:r w:rsidR="003E5BAE" w:rsidRPr="00290240">
        <w:rPr>
          <w:b/>
          <w:bCs/>
          <w:sz w:val="24"/>
          <w:szCs w:val="24"/>
        </w:rPr>
        <w:t xml:space="preserve">also refer to </w:t>
      </w:r>
      <w:r w:rsidRPr="00290240">
        <w:rPr>
          <w:b/>
          <w:bCs/>
          <w:sz w:val="24"/>
          <w:szCs w:val="24"/>
        </w:rPr>
        <w:t>Section</w:t>
      </w:r>
      <w:r w:rsidR="003E5BAE" w:rsidRPr="00290240">
        <w:rPr>
          <w:b/>
          <w:bCs/>
          <w:sz w:val="24"/>
          <w:szCs w:val="24"/>
        </w:rPr>
        <w:t>s</w:t>
      </w:r>
      <w:r w:rsidRPr="00290240">
        <w:rPr>
          <w:b/>
          <w:bCs/>
          <w:sz w:val="24"/>
          <w:szCs w:val="24"/>
        </w:rPr>
        <w:t xml:space="preserve"> 2.3.1 F and 2.3.2 E</w:t>
      </w:r>
      <w:r w:rsidR="003E5BAE" w:rsidRPr="00290240">
        <w:rPr>
          <w:b/>
          <w:bCs/>
          <w:sz w:val="24"/>
          <w:szCs w:val="24"/>
        </w:rPr>
        <w:t xml:space="preserve"> of the RFP.</w:t>
      </w:r>
      <w:r w:rsidRPr="00290240">
        <w:rPr>
          <w:b/>
          <w:bCs/>
          <w:sz w:val="24"/>
          <w:szCs w:val="24"/>
        </w:rPr>
        <w:t xml:space="preserve"> </w:t>
      </w:r>
    </w:p>
    <w:p w14:paraId="00000030" w14:textId="1EAE864D" w:rsidR="002D61F0" w:rsidRPr="00290240" w:rsidRDefault="00E63D3A" w:rsidP="00290240">
      <w:pPr>
        <w:shd w:val="clear" w:color="auto" w:fill="FFFFFF"/>
        <w:spacing w:before="240" w:after="240"/>
        <w:ind w:left="2160" w:hanging="2160"/>
        <w:rPr>
          <w:sz w:val="24"/>
          <w:szCs w:val="24"/>
        </w:rPr>
      </w:pPr>
      <w:r w:rsidRPr="00290240">
        <w:rPr>
          <w:sz w:val="24"/>
          <w:szCs w:val="24"/>
        </w:rPr>
        <w:t>Question 4</w:t>
      </w:r>
      <w:r w:rsidR="00136206" w:rsidRPr="00290240">
        <w:rPr>
          <w:sz w:val="24"/>
          <w:szCs w:val="24"/>
        </w:rPr>
        <w:t>0</w:t>
      </w:r>
      <w:r w:rsidRPr="00290240">
        <w:rPr>
          <w:sz w:val="24"/>
          <w:szCs w:val="24"/>
        </w:rPr>
        <w:t xml:space="preserve">: </w:t>
      </w:r>
      <w:r w:rsidR="00290240">
        <w:rPr>
          <w:sz w:val="24"/>
          <w:szCs w:val="24"/>
        </w:rPr>
        <w:tab/>
      </w:r>
      <w:r w:rsidRPr="00290240">
        <w:rPr>
          <w:sz w:val="24"/>
          <w:szCs w:val="24"/>
        </w:rPr>
        <w:t>Can the state provide a complete roster (listing) of all attendees of the pre-proposal conference on 9/23/2020 as the transcript does not currently reflect the number of attendees (and/or their companies).</w:t>
      </w:r>
    </w:p>
    <w:p w14:paraId="00000031" w14:textId="1D90958E" w:rsidR="002D61F0" w:rsidRPr="00290240" w:rsidRDefault="00E63D3A">
      <w:pPr>
        <w:shd w:val="clear" w:color="auto" w:fill="FFFFFF"/>
        <w:spacing w:before="240" w:after="240"/>
        <w:rPr>
          <w:b/>
          <w:bCs/>
          <w:sz w:val="24"/>
          <w:szCs w:val="24"/>
        </w:rPr>
      </w:pPr>
      <w:r w:rsidRPr="00290240">
        <w:rPr>
          <w:b/>
          <w:bCs/>
          <w:sz w:val="24"/>
          <w:szCs w:val="24"/>
        </w:rPr>
        <w:t xml:space="preserve">Response: </w:t>
      </w:r>
      <w:r w:rsidRPr="00290240">
        <w:rPr>
          <w:b/>
          <w:bCs/>
          <w:sz w:val="24"/>
          <w:szCs w:val="24"/>
        </w:rPr>
        <w:tab/>
      </w:r>
      <w:r w:rsidR="002405D6">
        <w:rPr>
          <w:b/>
          <w:bCs/>
          <w:sz w:val="24"/>
          <w:szCs w:val="24"/>
        </w:rPr>
        <w:tab/>
      </w:r>
      <w:r w:rsidRPr="00290240">
        <w:rPr>
          <w:b/>
          <w:bCs/>
          <w:sz w:val="24"/>
          <w:szCs w:val="24"/>
        </w:rPr>
        <w:t xml:space="preserve">Yes. The list of attendees was posted on </w:t>
      </w:r>
      <w:proofErr w:type="spellStart"/>
      <w:r w:rsidRPr="00290240">
        <w:rPr>
          <w:b/>
          <w:bCs/>
          <w:sz w:val="24"/>
          <w:szCs w:val="24"/>
        </w:rPr>
        <w:t>eMMA</w:t>
      </w:r>
      <w:proofErr w:type="spellEnd"/>
      <w:r w:rsidRPr="00290240">
        <w:rPr>
          <w:b/>
          <w:bCs/>
          <w:sz w:val="24"/>
          <w:szCs w:val="24"/>
        </w:rPr>
        <w:t xml:space="preserve"> on </w:t>
      </w:r>
      <w:r w:rsidR="004D442C" w:rsidRPr="00290240">
        <w:rPr>
          <w:b/>
          <w:bCs/>
          <w:sz w:val="24"/>
          <w:szCs w:val="24"/>
        </w:rPr>
        <w:t>1</w:t>
      </w:r>
      <w:r w:rsidR="002405D6">
        <w:rPr>
          <w:b/>
          <w:bCs/>
          <w:sz w:val="24"/>
          <w:szCs w:val="24"/>
        </w:rPr>
        <w:t>0</w:t>
      </w:r>
      <w:r w:rsidR="004D442C" w:rsidRPr="00290240">
        <w:rPr>
          <w:b/>
          <w:bCs/>
          <w:sz w:val="24"/>
          <w:szCs w:val="24"/>
        </w:rPr>
        <w:t>/</w:t>
      </w:r>
      <w:r w:rsidR="002405D6">
        <w:rPr>
          <w:b/>
          <w:bCs/>
          <w:sz w:val="24"/>
          <w:szCs w:val="24"/>
        </w:rPr>
        <w:t>8</w:t>
      </w:r>
      <w:r w:rsidR="004D442C" w:rsidRPr="00290240">
        <w:rPr>
          <w:b/>
          <w:bCs/>
          <w:sz w:val="24"/>
          <w:szCs w:val="24"/>
        </w:rPr>
        <w:t>/2020</w:t>
      </w:r>
      <w:r w:rsidRPr="00290240">
        <w:rPr>
          <w:b/>
          <w:bCs/>
          <w:sz w:val="24"/>
          <w:szCs w:val="24"/>
        </w:rPr>
        <w:t>.</w:t>
      </w:r>
    </w:p>
    <w:p w14:paraId="00000032" w14:textId="77777777" w:rsidR="002D61F0" w:rsidRPr="00290240" w:rsidRDefault="00E63D3A">
      <w:pPr>
        <w:spacing w:after="240"/>
        <w:ind w:left="4140" w:hanging="2420"/>
        <w:jc w:val="both"/>
        <w:rPr>
          <w:sz w:val="24"/>
          <w:szCs w:val="24"/>
        </w:rPr>
      </w:pPr>
      <w:r w:rsidRPr="00290240">
        <w:rPr>
          <w:sz w:val="24"/>
          <w:szCs w:val="24"/>
        </w:rPr>
        <w:t xml:space="preserve"> </w:t>
      </w:r>
    </w:p>
    <w:p w14:paraId="00000033" w14:textId="77777777" w:rsidR="002D61F0" w:rsidRPr="002405D6" w:rsidRDefault="00E63D3A" w:rsidP="00C73906">
      <w:pPr>
        <w:spacing w:line="240" w:lineRule="auto"/>
        <w:rPr>
          <w:b/>
          <w:bCs/>
          <w:sz w:val="24"/>
          <w:szCs w:val="24"/>
        </w:rPr>
      </w:pPr>
      <w:r w:rsidRPr="002405D6">
        <w:rPr>
          <w:b/>
          <w:bCs/>
          <w:sz w:val="24"/>
          <w:szCs w:val="24"/>
        </w:rPr>
        <w:t>Rufus Berry</w:t>
      </w:r>
    </w:p>
    <w:p w14:paraId="00000034" w14:textId="77777777" w:rsidR="002D61F0" w:rsidRPr="002405D6" w:rsidRDefault="00E63D3A" w:rsidP="00C73906">
      <w:pPr>
        <w:spacing w:line="240" w:lineRule="auto"/>
        <w:rPr>
          <w:b/>
          <w:bCs/>
          <w:sz w:val="24"/>
          <w:szCs w:val="24"/>
        </w:rPr>
      </w:pPr>
      <w:r w:rsidRPr="002405D6">
        <w:rPr>
          <w:b/>
          <w:bCs/>
          <w:sz w:val="24"/>
          <w:szCs w:val="24"/>
        </w:rPr>
        <w:t>Procurement Officer</w:t>
      </w:r>
    </w:p>
    <w:p w14:paraId="00000036" w14:textId="72C84934" w:rsidR="002D61F0" w:rsidRPr="00290240" w:rsidRDefault="00034F6C" w:rsidP="004D442C">
      <w:pPr>
        <w:spacing w:line="240" w:lineRule="auto"/>
        <w:rPr>
          <w:sz w:val="24"/>
          <w:szCs w:val="24"/>
        </w:rPr>
      </w:pPr>
      <w:r w:rsidRPr="002405D6">
        <w:rPr>
          <w:b/>
          <w:bCs/>
          <w:sz w:val="24"/>
          <w:szCs w:val="24"/>
        </w:rPr>
        <w:t>November 13,</w:t>
      </w:r>
      <w:r w:rsidR="00E63D3A" w:rsidRPr="002405D6">
        <w:rPr>
          <w:b/>
          <w:bCs/>
          <w:sz w:val="24"/>
          <w:szCs w:val="24"/>
        </w:rPr>
        <w:t xml:space="preserve"> 2020</w:t>
      </w:r>
    </w:p>
    <w:sectPr w:rsidR="002D61F0" w:rsidRPr="0029024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32402" w14:textId="77777777" w:rsidR="00F25A3A" w:rsidRDefault="00F25A3A" w:rsidP="007D3322">
      <w:pPr>
        <w:spacing w:line="240" w:lineRule="auto"/>
      </w:pPr>
      <w:r>
        <w:separator/>
      </w:r>
    </w:p>
  </w:endnote>
  <w:endnote w:type="continuationSeparator" w:id="0">
    <w:p w14:paraId="518BEE72" w14:textId="77777777" w:rsidR="00F25A3A" w:rsidRDefault="00F25A3A" w:rsidP="007D3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089E" w14:textId="77777777" w:rsidR="00F25A3A" w:rsidRDefault="00F25A3A" w:rsidP="007D3322">
      <w:pPr>
        <w:spacing w:line="240" w:lineRule="auto"/>
      </w:pPr>
      <w:r>
        <w:separator/>
      </w:r>
    </w:p>
  </w:footnote>
  <w:footnote w:type="continuationSeparator" w:id="0">
    <w:p w14:paraId="1FCA7A8D" w14:textId="77777777" w:rsidR="00F25A3A" w:rsidRDefault="00F25A3A" w:rsidP="007D3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62D7" w14:textId="02179412" w:rsidR="007D3322" w:rsidRDefault="007D3322" w:rsidP="007D3322">
    <w:pPr>
      <w:pStyle w:val="Header"/>
      <w:jc w:val="right"/>
    </w:pPr>
    <w:r>
      <w:t>FIA/AVS-20-001-S</w:t>
    </w:r>
  </w:p>
  <w:p w14:paraId="5D9824EB" w14:textId="77D5FD36" w:rsidR="007D3322" w:rsidRDefault="007D3322" w:rsidP="007D3322">
    <w:pPr>
      <w:pStyle w:val="Header"/>
      <w:jc w:val="right"/>
    </w:pPr>
    <w:r>
      <w:t>QUESTIONS AND RESPONSES 2</w:t>
    </w:r>
  </w:p>
  <w:p w14:paraId="676003D1" w14:textId="697F44DC" w:rsidR="007D3322" w:rsidRDefault="007D3322" w:rsidP="007D3322">
    <w:pPr>
      <w:pStyle w:val="Header"/>
      <w:jc w:val="right"/>
    </w:pPr>
  </w:p>
  <w:p w14:paraId="5281A741" w14:textId="77777777" w:rsidR="007D3322" w:rsidRDefault="007D3322" w:rsidP="003F6B0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nMlC2af/abbwE5meUu9bZpvns3GpqNoJkIgMzPbudtIWNn5GHAYYrw6DLfajsGuS68z5HBGhipj/55mb7b7Bg==" w:salt="Km1YA2xknNMAo71IwMt0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F0"/>
    <w:rsid w:val="00034F6C"/>
    <w:rsid w:val="000A7723"/>
    <w:rsid w:val="0012281F"/>
    <w:rsid w:val="00136206"/>
    <w:rsid w:val="002405D6"/>
    <w:rsid w:val="00290240"/>
    <w:rsid w:val="002D61F0"/>
    <w:rsid w:val="00307FFC"/>
    <w:rsid w:val="003C0D38"/>
    <w:rsid w:val="003E1394"/>
    <w:rsid w:val="003E5BAE"/>
    <w:rsid w:val="003F6B03"/>
    <w:rsid w:val="0044064E"/>
    <w:rsid w:val="004D442C"/>
    <w:rsid w:val="005F39FA"/>
    <w:rsid w:val="006118F0"/>
    <w:rsid w:val="00624526"/>
    <w:rsid w:val="00703980"/>
    <w:rsid w:val="00732F62"/>
    <w:rsid w:val="00783114"/>
    <w:rsid w:val="007C0455"/>
    <w:rsid w:val="007D3322"/>
    <w:rsid w:val="007D7344"/>
    <w:rsid w:val="008A1DB0"/>
    <w:rsid w:val="00930378"/>
    <w:rsid w:val="009F6863"/>
    <w:rsid w:val="00B13B23"/>
    <w:rsid w:val="00C717FB"/>
    <w:rsid w:val="00C73906"/>
    <w:rsid w:val="00C75825"/>
    <w:rsid w:val="00CE7EDF"/>
    <w:rsid w:val="00D2433B"/>
    <w:rsid w:val="00DC6872"/>
    <w:rsid w:val="00DC7DEA"/>
    <w:rsid w:val="00DE45E5"/>
    <w:rsid w:val="00E468CB"/>
    <w:rsid w:val="00E63D3A"/>
    <w:rsid w:val="00F25A3A"/>
    <w:rsid w:val="00FB377B"/>
    <w:rsid w:val="00FD66A3"/>
    <w:rsid w:val="00FE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D256"/>
  <w15:docId w15:val="{D68ECCD8-F5F7-40DB-A8FC-C803F2E9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22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81F"/>
    <w:rPr>
      <w:b/>
      <w:bCs/>
    </w:rPr>
  </w:style>
  <w:style w:type="character" w:customStyle="1" w:styleId="CommentSubjectChar">
    <w:name w:val="Comment Subject Char"/>
    <w:basedOn w:val="CommentTextChar"/>
    <w:link w:val="CommentSubject"/>
    <w:uiPriority w:val="99"/>
    <w:semiHidden/>
    <w:rsid w:val="0012281F"/>
    <w:rPr>
      <w:b/>
      <w:bCs/>
      <w:sz w:val="20"/>
      <w:szCs w:val="20"/>
    </w:rPr>
  </w:style>
  <w:style w:type="paragraph" w:styleId="Header">
    <w:name w:val="header"/>
    <w:basedOn w:val="Normal"/>
    <w:link w:val="HeaderChar"/>
    <w:uiPriority w:val="99"/>
    <w:unhideWhenUsed/>
    <w:rsid w:val="007D3322"/>
    <w:pPr>
      <w:tabs>
        <w:tab w:val="center" w:pos="4680"/>
        <w:tab w:val="right" w:pos="9360"/>
      </w:tabs>
      <w:spacing w:line="240" w:lineRule="auto"/>
    </w:pPr>
  </w:style>
  <w:style w:type="character" w:customStyle="1" w:styleId="HeaderChar">
    <w:name w:val="Header Char"/>
    <w:basedOn w:val="DefaultParagraphFont"/>
    <w:link w:val="Header"/>
    <w:uiPriority w:val="99"/>
    <w:rsid w:val="007D3322"/>
  </w:style>
  <w:style w:type="paragraph" w:styleId="Footer">
    <w:name w:val="footer"/>
    <w:basedOn w:val="Normal"/>
    <w:link w:val="FooterChar"/>
    <w:uiPriority w:val="99"/>
    <w:unhideWhenUsed/>
    <w:rsid w:val="007D3322"/>
    <w:pPr>
      <w:tabs>
        <w:tab w:val="center" w:pos="4680"/>
        <w:tab w:val="right" w:pos="9360"/>
      </w:tabs>
      <w:spacing w:line="240" w:lineRule="auto"/>
    </w:pPr>
  </w:style>
  <w:style w:type="character" w:customStyle="1" w:styleId="FooterChar">
    <w:name w:val="Footer Char"/>
    <w:basedOn w:val="DefaultParagraphFont"/>
    <w:link w:val="Footer"/>
    <w:uiPriority w:val="99"/>
    <w:rsid w:val="007D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1402</Words>
  <Characters>7992</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Rufus Berry</dc:creator>
  <cp:lastModifiedBy>Rufus Berry</cp:lastModifiedBy>
  <cp:revision>5</cp:revision>
  <dcterms:created xsi:type="dcterms:W3CDTF">2020-11-13T13:50:00Z</dcterms:created>
  <dcterms:modified xsi:type="dcterms:W3CDTF">2020-11-13T15:07:00Z</dcterms:modified>
</cp:coreProperties>
</file>