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B024" w14:textId="77777777" w:rsidR="0085207F" w:rsidRDefault="0085207F" w:rsidP="0085207F">
      <w:pPr>
        <w:pStyle w:val="Heading2"/>
        <w:ind w:left="0" w:hanging="2"/>
        <w:jc w:val="center"/>
      </w:pPr>
      <w:bookmarkStart w:id="0" w:name="_GoBack"/>
      <w:bookmarkEnd w:id="0"/>
    </w:p>
    <w:p w14:paraId="57FB3FDA" w14:textId="77777777" w:rsidR="0085207F" w:rsidRDefault="0085207F" w:rsidP="0085207F">
      <w:pPr>
        <w:pStyle w:val="Heading2"/>
        <w:ind w:left="0" w:hanging="2"/>
        <w:jc w:val="center"/>
      </w:pPr>
    </w:p>
    <w:p w14:paraId="5CCD61D0" w14:textId="122AF8C8" w:rsidR="0085207F" w:rsidRPr="00A1081A" w:rsidRDefault="0085207F" w:rsidP="0085207F">
      <w:pPr>
        <w:pStyle w:val="Heading2"/>
        <w:ind w:left="0" w:hanging="2"/>
        <w:jc w:val="center"/>
      </w:pPr>
      <w:r w:rsidRPr="00A1081A">
        <w:t xml:space="preserve">ATTACHMENT </w:t>
      </w:r>
      <w:r w:rsidR="004C27CE">
        <w:t>A</w:t>
      </w:r>
      <w:r>
        <w:t xml:space="preserve">– </w:t>
      </w:r>
      <w:r w:rsidRPr="009153B6">
        <w:t>§</w:t>
      </w:r>
      <w:r>
        <w:t xml:space="preserve"> 3-601 ANNOTATED CODE OF MARYLAND, HUMAN SERVICES ARTICLE</w:t>
      </w:r>
    </w:p>
    <w:p w14:paraId="4E2E5DAD" w14:textId="77777777" w:rsidR="0085207F" w:rsidRDefault="0085207F" w:rsidP="0085207F">
      <w:pPr>
        <w:autoSpaceDE w:val="0"/>
        <w:autoSpaceDN w:val="0"/>
        <w:adjustRightInd w:val="0"/>
        <w:ind w:left="0" w:hanging="2"/>
        <w:jc w:val="center"/>
        <w:rPr>
          <w:b/>
          <w:bCs/>
        </w:rPr>
      </w:pPr>
    </w:p>
    <w:p w14:paraId="63CC8C03" w14:textId="77777777" w:rsidR="0085207F" w:rsidRPr="009153B6" w:rsidRDefault="0085207F" w:rsidP="0085207F">
      <w:pPr>
        <w:autoSpaceDE w:val="0"/>
        <w:autoSpaceDN w:val="0"/>
        <w:adjustRightInd w:val="0"/>
        <w:ind w:left="0" w:hanging="2"/>
        <w:jc w:val="center"/>
        <w:rPr>
          <w:b/>
          <w:bCs/>
        </w:rPr>
      </w:pPr>
      <w:r w:rsidRPr="009153B6">
        <w:rPr>
          <w:b/>
          <w:bCs/>
        </w:rPr>
        <w:t>§ 3.601 Legal Services to Local Departments.</w:t>
      </w:r>
    </w:p>
    <w:p w14:paraId="39244AF2" w14:textId="77777777" w:rsidR="0085207F" w:rsidRPr="009153B6" w:rsidRDefault="0085207F" w:rsidP="0085207F">
      <w:pPr>
        <w:autoSpaceDE w:val="0"/>
        <w:autoSpaceDN w:val="0"/>
        <w:adjustRightInd w:val="0"/>
        <w:ind w:left="0" w:hanging="2"/>
        <w:rPr>
          <w:b/>
          <w:bCs/>
        </w:rPr>
      </w:pPr>
    </w:p>
    <w:p w14:paraId="405C096B" w14:textId="77777777" w:rsidR="0085207F" w:rsidRPr="009153B6" w:rsidRDefault="0085207F" w:rsidP="0085207F">
      <w:pPr>
        <w:autoSpaceDE w:val="0"/>
        <w:autoSpaceDN w:val="0"/>
        <w:adjustRightInd w:val="0"/>
        <w:ind w:left="0" w:hanging="2"/>
        <w:rPr>
          <w:b/>
          <w:bCs/>
        </w:rPr>
      </w:pPr>
    </w:p>
    <w:p w14:paraId="25E2301B" w14:textId="77777777" w:rsidR="0085207F" w:rsidRPr="009153B6" w:rsidRDefault="0085207F" w:rsidP="0085207F">
      <w:pPr>
        <w:autoSpaceDE w:val="0"/>
        <w:autoSpaceDN w:val="0"/>
        <w:adjustRightInd w:val="0"/>
        <w:ind w:left="0" w:hanging="2"/>
        <w:rPr>
          <w:b/>
          <w:bCs/>
        </w:rPr>
      </w:pPr>
      <w:r w:rsidRPr="009153B6">
        <w:t xml:space="preserve">(a)  </w:t>
      </w:r>
      <w:r w:rsidRPr="009153B6">
        <w:rPr>
          <w:i/>
          <w:iCs/>
        </w:rPr>
        <w:t>Representation of local department. -</w:t>
      </w:r>
    </w:p>
    <w:p w14:paraId="715C344D" w14:textId="77777777" w:rsidR="0085207F" w:rsidRPr="009153B6" w:rsidRDefault="0085207F" w:rsidP="0085207F">
      <w:pPr>
        <w:autoSpaceDE w:val="0"/>
        <w:autoSpaceDN w:val="0"/>
        <w:adjustRightInd w:val="0"/>
        <w:ind w:left="0" w:hanging="2"/>
      </w:pPr>
    </w:p>
    <w:p w14:paraId="794F6C86" w14:textId="77777777" w:rsidR="0085207F" w:rsidRPr="009153B6" w:rsidRDefault="0085207F" w:rsidP="0085207F">
      <w:pPr>
        <w:autoSpaceDE w:val="0"/>
        <w:autoSpaceDN w:val="0"/>
        <w:adjustRightInd w:val="0"/>
        <w:ind w:left="0" w:hanging="2"/>
      </w:pPr>
      <w:r w:rsidRPr="009153B6">
        <w:t>(1) Except as provided in paragraph (2) of this subsection, the attorney to, or an attorney designated by, the local governing authority in each county shall institute and defend each civil action in which the local department is a party.</w:t>
      </w:r>
    </w:p>
    <w:p w14:paraId="770348F0" w14:textId="77777777" w:rsidR="0085207F" w:rsidRPr="009153B6" w:rsidRDefault="0085207F" w:rsidP="0085207F">
      <w:pPr>
        <w:autoSpaceDE w:val="0"/>
        <w:autoSpaceDN w:val="0"/>
        <w:adjustRightInd w:val="0"/>
        <w:ind w:left="0" w:hanging="2"/>
      </w:pPr>
    </w:p>
    <w:p w14:paraId="54120D8E" w14:textId="77777777" w:rsidR="0085207F" w:rsidRPr="009153B6" w:rsidRDefault="0085207F" w:rsidP="0085207F">
      <w:pPr>
        <w:autoSpaceDE w:val="0"/>
        <w:autoSpaceDN w:val="0"/>
        <w:adjustRightInd w:val="0"/>
        <w:ind w:left="0" w:hanging="2"/>
      </w:pPr>
      <w:r w:rsidRPr="009153B6">
        <w:t>(2) In Cecil County, the local department may secure the services of attorneys to represent it in all legal matters affecting the local department.</w:t>
      </w:r>
    </w:p>
    <w:p w14:paraId="539EEFDB" w14:textId="77777777" w:rsidR="0085207F" w:rsidRPr="009153B6" w:rsidRDefault="0085207F" w:rsidP="0085207F">
      <w:pPr>
        <w:autoSpaceDE w:val="0"/>
        <w:autoSpaceDN w:val="0"/>
        <w:adjustRightInd w:val="0"/>
        <w:ind w:left="0" w:hanging="2"/>
      </w:pPr>
    </w:p>
    <w:p w14:paraId="13647449" w14:textId="77777777" w:rsidR="0085207F" w:rsidRPr="009153B6" w:rsidRDefault="0085207F" w:rsidP="0085207F">
      <w:pPr>
        <w:autoSpaceDE w:val="0"/>
        <w:autoSpaceDN w:val="0"/>
        <w:adjustRightInd w:val="0"/>
        <w:ind w:left="0" w:hanging="2"/>
      </w:pPr>
      <w:r w:rsidRPr="009153B6">
        <w:t xml:space="preserve">(b)  </w:t>
      </w:r>
      <w:r w:rsidRPr="009153B6">
        <w:rPr>
          <w:i/>
          <w:iCs/>
        </w:rPr>
        <w:t xml:space="preserve">Institution of </w:t>
      </w:r>
      <w:proofErr w:type="gramStart"/>
      <w:r w:rsidRPr="009153B6">
        <w:rPr>
          <w:i/>
          <w:iCs/>
        </w:rPr>
        <w:t>action.-</w:t>
      </w:r>
      <w:proofErr w:type="gramEnd"/>
      <w:r w:rsidRPr="009153B6">
        <w:rPr>
          <w:i/>
          <w:iCs/>
        </w:rPr>
        <w:t xml:space="preserve"> </w:t>
      </w:r>
      <w:r w:rsidRPr="009153B6">
        <w:t>Actions in which the local department is a party shall be instituted in the name of the local department.</w:t>
      </w:r>
    </w:p>
    <w:p w14:paraId="0FCDD230" w14:textId="77777777" w:rsidR="0085207F" w:rsidRPr="009153B6" w:rsidRDefault="0085207F" w:rsidP="0085207F">
      <w:pPr>
        <w:autoSpaceDE w:val="0"/>
        <w:autoSpaceDN w:val="0"/>
        <w:adjustRightInd w:val="0"/>
        <w:ind w:left="0" w:hanging="2"/>
      </w:pPr>
    </w:p>
    <w:p w14:paraId="660541B8" w14:textId="77777777" w:rsidR="0085207F" w:rsidRPr="009153B6" w:rsidRDefault="0085207F" w:rsidP="0085207F">
      <w:pPr>
        <w:autoSpaceDE w:val="0"/>
        <w:autoSpaceDN w:val="0"/>
        <w:adjustRightInd w:val="0"/>
        <w:ind w:left="0" w:hanging="2"/>
        <w:rPr>
          <w:i/>
          <w:iCs/>
        </w:rPr>
      </w:pPr>
      <w:r w:rsidRPr="009153B6">
        <w:t xml:space="preserve">(c)  </w:t>
      </w:r>
      <w:r w:rsidRPr="009153B6">
        <w:rPr>
          <w:i/>
          <w:iCs/>
        </w:rPr>
        <w:t xml:space="preserve">Attorney's </w:t>
      </w:r>
      <w:proofErr w:type="gramStart"/>
      <w:r w:rsidRPr="009153B6">
        <w:rPr>
          <w:i/>
          <w:iCs/>
        </w:rPr>
        <w:t>fees.-</w:t>
      </w:r>
      <w:proofErr w:type="gramEnd"/>
    </w:p>
    <w:p w14:paraId="72B71837" w14:textId="77777777" w:rsidR="0085207F" w:rsidRPr="009153B6" w:rsidRDefault="0085207F" w:rsidP="0085207F">
      <w:pPr>
        <w:autoSpaceDE w:val="0"/>
        <w:autoSpaceDN w:val="0"/>
        <w:adjustRightInd w:val="0"/>
        <w:ind w:left="0" w:hanging="2"/>
      </w:pPr>
    </w:p>
    <w:p w14:paraId="7528F727" w14:textId="77777777" w:rsidR="0085207F" w:rsidRPr="009153B6" w:rsidRDefault="0085207F" w:rsidP="0085207F">
      <w:pPr>
        <w:autoSpaceDE w:val="0"/>
        <w:autoSpaceDN w:val="0"/>
        <w:adjustRightInd w:val="0"/>
        <w:ind w:left="0" w:hanging="2"/>
      </w:pPr>
      <w:r w:rsidRPr="009153B6">
        <w:t>(1) The court may award attorney's fees to an attorney representing a local department in an action to recover: </w:t>
      </w:r>
    </w:p>
    <w:p w14:paraId="3F9E9911" w14:textId="77777777" w:rsidR="0085207F" w:rsidRPr="009153B6" w:rsidRDefault="0085207F" w:rsidP="0085207F">
      <w:pPr>
        <w:autoSpaceDE w:val="0"/>
        <w:autoSpaceDN w:val="0"/>
        <w:adjustRightInd w:val="0"/>
        <w:ind w:left="0" w:hanging="2"/>
      </w:pPr>
    </w:p>
    <w:p w14:paraId="4262EB6E" w14:textId="77777777" w:rsidR="0085207F" w:rsidRPr="009153B6" w:rsidRDefault="0085207F" w:rsidP="0085207F">
      <w:pPr>
        <w:autoSpaceDE w:val="0"/>
        <w:autoSpaceDN w:val="0"/>
        <w:adjustRightInd w:val="0"/>
        <w:ind w:left="0" w:hanging="2"/>
      </w:pPr>
      <w:r w:rsidRPr="009153B6">
        <w:t>(</w:t>
      </w:r>
      <w:proofErr w:type="spellStart"/>
      <w:r w:rsidRPr="009153B6">
        <w:t>i</w:t>
      </w:r>
      <w:proofErr w:type="spellEnd"/>
      <w:r w:rsidRPr="009153B6">
        <w:t>) from the estate of a recipient of any type of public assistance, the amount paid to the recipient during the recipient's lifetime; or</w:t>
      </w:r>
    </w:p>
    <w:p w14:paraId="67EEB506" w14:textId="77777777" w:rsidR="0085207F" w:rsidRPr="009153B6" w:rsidRDefault="0085207F" w:rsidP="0085207F">
      <w:pPr>
        <w:autoSpaceDE w:val="0"/>
        <w:autoSpaceDN w:val="0"/>
        <w:adjustRightInd w:val="0"/>
        <w:ind w:left="0" w:hanging="2"/>
      </w:pPr>
    </w:p>
    <w:p w14:paraId="4BA38DC2" w14:textId="77777777" w:rsidR="0085207F" w:rsidRPr="009153B6" w:rsidRDefault="0085207F" w:rsidP="0085207F">
      <w:pPr>
        <w:autoSpaceDE w:val="0"/>
        <w:autoSpaceDN w:val="0"/>
        <w:adjustRightInd w:val="0"/>
        <w:ind w:left="0" w:hanging="2"/>
      </w:pPr>
      <w:r w:rsidRPr="009153B6">
        <w:t>(ii) from a recipient of any type of public assistance, the amount paid to the recipient before the recipient receives any property or income in excess of the amount stated in the recipient's application for assistance and in excess of the recipient's need. </w:t>
      </w:r>
    </w:p>
    <w:p w14:paraId="5C821880" w14:textId="77777777" w:rsidR="0085207F" w:rsidRPr="009153B6" w:rsidRDefault="0085207F" w:rsidP="0085207F">
      <w:pPr>
        <w:autoSpaceDE w:val="0"/>
        <w:autoSpaceDN w:val="0"/>
        <w:adjustRightInd w:val="0"/>
        <w:ind w:left="0" w:hanging="2"/>
      </w:pPr>
    </w:p>
    <w:p w14:paraId="05F2DC37" w14:textId="77777777" w:rsidR="0085207F" w:rsidRPr="009153B6" w:rsidRDefault="0085207F" w:rsidP="0085207F">
      <w:pPr>
        <w:autoSpaceDE w:val="0"/>
        <w:autoSpaceDN w:val="0"/>
        <w:adjustRightInd w:val="0"/>
        <w:ind w:left="0" w:hanging="2"/>
      </w:pPr>
      <w:r w:rsidRPr="009153B6">
        <w:t>(2) The amount of fees awarded by the court shall be deducted from the gross amount of the recovery in the action.</w:t>
      </w:r>
    </w:p>
    <w:p w14:paraId="50F6EB2B" w14:textId="77777777" w:rsidR="0085207F" w:rsidRPr="009153B6" w:rsidRDefault="0085207F" w:rsidP="0085207F">
      <w:pPr>
        <w:autoSpaceDE w:val="0"/>
        <w:autoSpaceDN w:val="0"/>
        <w:adjustRightInd w:val="0"/>
        <w:ind w:left="0" w:hanging="2"/>
      </w:pPr>
    </w:p>
    <w:p w14:paraId="2BA8AB83" w14:textId="77777777" w:rsidR="0085207F" w:rsidRPr="009153B6" w:rsidRDefault="0085207F" w:rsidP="0085207F">
      <w:pPr>
        <w:autoSpaceDE w:val="0"/>
        <w:autoSpaceDN w:val="0"/>
        <w:adjustRightInd w:val="0"/>
        <w:ind w:left="0" w:hanging="2"/>
      </w:pPr>
      <w:r w:rsidRPr="009153B6">
        <w:t>(3) The net amount of the recovery shall be turned over to the local department to be divided among the State, the county, and the federal government in proportion to the amount paid by each.</w:t>
      </w:r>
    </w:p>
    <w:p w14:paraId="00C880BC" w14:textId="77777777" w:rsidR="0085207F" w:rsidRPr="009153B6" w:rsidRDefault="0085207F" w:rsidP="0085207F">
      <w:pPr>
        <w:autoSpaceDE w:val="0"/>
        <w:autoSpaceDN w:val="0"/>
        <w:adjustRightInd w:val="0"/>
        <w:ind w:left="0" w:hanging="2"/>
      </w:pPr>
    </w:p>
    <w:p w14:paraId="26FF4BFE" w14:textId="77777777" w:rsidR="0085207F" w:rsidRPr="009153B6" w:rsidRDefault="0085207F" w:rsidP="0085207F">
      <w:pPr>
        <w:autoSpaceDE w:val="0"/>
        <w:autoSpaceDN w:val="0"/>
        <w:adjustRightInd w:val="0"/>
        <w:ind w:left="0" w:hanging="2"/>
      </w:pPr>
      <w:r w:rsidRPr="009153B6">
        <w:t xml:space="preserve">(d)  </w:t>
      </w:r>
      <w:r w:rsidRPr="009153B6">
        <w:rPr>
          <w:i/>
          <w:iCs/>
        </w:rPr>
        <w:t xml:space="preserve">Other legal </w:t>
      </w:r>
      <w:proofErr w:type="gramStart"/>
      <w:r w:rsidRPr="009153B6">
        <w:rPr>
          <w:i/>
          <w:iCs/>
        </w:rPr>
        <w:t>services.-</w:t>
      </w:r>
      <w:proofErr w:type="gramEnd"/>
    </w:p>
    <w:p w14:paraId="2B1322BF" w14:textId="77777777" w:rsidR="0085207F" w:rsidRPr="009153B6" w:rsidRDefault="0085207F" w:rsidP="0085207F">
      <w:pPr>
        <w:autoSpaceDE w:val="0"/>
        <w:autoSpaceDN w:val="0"/>
        <w:adjustRightInd w:val="0"/>
        <w:ind w:left="0" w:hanging="2"/>
      </w:pPr>
    </w:p>
    <w:p w14:paraId="1828C5B4" w14:textId="77777777" w:rsidR="0085207F" w:rsidRPr="009153B6" w:rsidRDefault="0085207F" w:rsidP="0085207F">
      <w:pPr>
        <w:autoSpaceDE w:val="0"/>
        <w:autoSpaceDN w:val="0"/>
        <w:adjustRightInd w:val="0"/>
        <w:ind w:left="0" w:hanging="2"/>
      </w:pPr>
      <w:r w:rsidRPr="009153B6">
        <w:t>(1) Except as otherwise provided, an attorney who provides any other legal services on behalf of a local department shall be paid the fees the Department sets.</w:t>
      </w:r>
    </w:p>
    <w:p w14:paraId="6F355115" w14:textId="77777777" w:rsidR="0085207F" w:rsidRPr="009153B6" w:rsidRDefault="0085207F" w:rsidP="0085207F">
      <w:pPr>
        <w:autoSpaceDE w:val="0"/>
        <w:autoSpaceDN w:val="0"/>
        <w:adjustRightInd w:val="0"/>
        <w:ind w:left="0" w:hanging="2"/>
      </w:pPr>
    </w:p>
    <w:p w14:paraId="6B748E25" w14:textId="77777777" w:rsidR="0085207F" w:rsidRPr="009153B6" w:rsidRDefault="0085207F" w:rsidP="0085207F">
      <w:pPr>
        <w:autoSpaceDE w:val="0"/>
        <w:autoSpaceDN w:val="0"/>
        <w:adjustRightInd w:val="0"/>
        <w:ind w:left="0" w:hanging="2"/>
      </w:pPr>
      <w:r w:rsidRPr="009153B6">
        <w:t>(2) Attorney's fees under this subsection shall be paid out of regular administrative funds</w:t>
      </w:r>
    </w:p>
    <w:p w14:paraId="717E1F3E" w14:textId="77777777" w:rsidR="0085207F" w:rsidRPr="009153B6" w:rsidRDefault="0085207F" w:rsidP="0085207F">
      <w:pPr>
        <w:autoSpaceDE w:val="0"/>
        <w:autoSpaceDN w:val="0"/>
        <w:adjustRightInd w:val="0"/>
        <w:ind w:left="0" w:hanging="2"/>
      </w:pPr>
    </w:p>
    <w:p w14:paraId="0E818CD4" w14:textId="77777777" w:rsidR="0085207F" w:rsidRPr="009153B6" w:rsidRDefault="0085207F" w:rsidP="0085207F">
      <w:pPr>
        <w:autoSpaceDE w:val="0"/>
        <w:autoSpaceDN w:val="0"/>
        <w:adjustRightInd w:val="0"/>
        <w:ind w:left="0" w:hanging="2"/>
      </w:pPr>
    </w:p>
    <w:p w14:paraId="1B046BDF" w14:textId="77777777" w:rsidR="0085207F" w:rsidRDefault="0085207F" w:rsidP="0085207F">
      <w:pPr>
        <w:ind w:left="0" w:hanging="2"/>
      </w:pPr>
      <w:r w:rsidRPr="009153B6">
        <w:t xml:space="preserve">[An. Code 1957, art. 88A, § 7; 2007, </w:t>
      </w:r>
      <w:proofErr w:type="spellStart"/>
      <w:r w:rsidRPr="009153B6">
        <w:t>ch.</w:t>
      </w:r>
      <w:proofErr w:type="spellEnd"/>
      <w:r w:rsidRPr="009153B6">
        <w:t xml:space="preserve"> 3, § 2.]</w:t>
      </w:r>
    </w:p>
    <w:p w14:paraId="13AB0F19" w14:textId="77777777" w:rsidR="0085207F" w:rsidRDefault="0085207F" w:rsidP="0085207F">
      <w:pPr>
        <w:pStyle w:val="Normal1"/>
        <w:pBdr>
          <w:top w:val="nil"/>
          <w:left w:val="nil"/>
          <w:bottom w:val="nil"/>
          <w:right w:val="nil"/>
          <w:between w:val="nil"/>
        </w:pBdr>
        <w:tabs>
          <w:tab w:val="center" w:pos="4320"/>
          <w:tab w:val="right" w:pos="8640"/>
          <w:tab w:val="left" w:pos="5205"/>
        </w:tabs>
        <w:rPr>
          <w:b/>
          <w:color w:val="000000"/>
        </w:rPr>
      </w:pPr>
    </w:p>
    <w:p w14:paraId="246EF7B1" w14:textId="77777777" w:rsidR="001C1BC6" w:rsidRDefault="001C1BC6">
      <w:pPr>
        <w:ind w:left="0" w:hanging="2"/>
      </w:pPr>
    </w:p>
    <w:sectPr w:rsidR="001C1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7F"/>
    <w:rsid w:val="001C1BC6"/>
    <w:rsid w:val="004C27CE"/>
    <w:rsid w:val="005830FB"/>
    <w:rsid w:val="00817DB4"/>
    <w:rsid w:val="0085207F"/>
    <w:rsid w:val="00CD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76B2"/>
  <w15:chartTrackingRefBased/>
  <w15:docId w15:val="{17C6E008-4901-473C-847C-22AB69D4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207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2">
    <w:name w:val="heading 2"/>
    <w:basedOn w:val="Normal"/>
    <w:next w:val="Normal"/>
    <w:link w:val="Heading2Char"/>
    <w:rsid w:val="0085207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207F"/>
    <w:rPr>
      <w:rFonts w:ascii="Times New Roman" w:eastAsia="Times New Roman" w:hAnsi="Times New Roman" w:cs="Times New Roman"/>
      <w:b/>
      <w:bCs/>
      <w:position w:val="-1"/>
      <w:sz w:val="24"/>
      <w:szCs w:val="24"/>
    </w:rPr>
  </w:style>
  <w:style w:type="paragraph" w:customStyle="1" w:styleId="Normal1">
    <w:name w:val="Normal1"/>
    <w:rsid w:val="008520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SHIRELLE D. GREEN</dc:creator>
  <cp:keywords/>
  <dc:description/>
  <cp:lastModifiedBy>SHIRELLE D. GREEN</cp:lastModifiedBy>
  <cp:revision>2</cp:revision>
  <dcterms:created xsi:type="dcterms:W3CDTF">2020-12-11T18:04:00Z</dcterms:created>
  <dcterms:modified xsi:type="dcterms:W3CDTF">2020-12-11T18:04:00Z</dcterms:modified>
</cp:coreProperties>
</file>