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AC03" w14:textId="77777777" w:rsidR="009B6F93" w:rsidRDefault="00000000">
      <w:pPr>
        <w:tabs>
          <w:tab w:val="left" w:pos="810"/>
        </w:tabs>
        <w:rPr>
          <w:rFonts w:ascii="Arial" w:eastAsia="Arial" w:hAnsi="Arial" w:cs="Arial"/>
          <w:b/>
          <w:sz w:val="28"/>
          <w:szCs w:val="28"/>
        </w:rPr>
      </w:pPr>
      <w:r>
        <w:rPr>
          <w:rFonts w:ascii="Arial" w:eastAsia="Arial" w:hAnsi="Arial" w:cs="Arial"/>
          <w:b/>
          <w:sz w:val="28"/>
          <w:szCs w:val="28"/>
        </w:rPr>
        <w:t>106.1 Purpose</w:t>
      </w:r>
    </w:p>
    <w:p w14:paraId="7D58CC39" w14:textId="77777777" w:rsidR="009B6F93" w:rsidRDefault="009B6F93">
      <w:pPr>
        <w:rPr>
          <w:rFonts w:ascii="Arial" w:eastAsia="Arial" w:hAnsi="Arial" w:cs="Arial"/>
          <w:b/>
          <w:sz w:val="16"/>
          <w:szCs w:val="16"/>
        </w:rPr>
      </w:pPr>
    </w:p>
    <w:p w14:paraId="73C5CCA2" w14:textId="77777777" w:rsidR="00E67680" w:rsidRDefault="00E67680" w:rsidP="00E67680">
      <w:pPr>
        <w:ind w:left="720"/>
        <w:rPr>
          <w:rFonts w:ascii="Arial" w:eastAsia="Arial" w:hAnsi="Arial" w:cs="Arial"/>
          <w:sz w:val="24"/>
          <w:szCs w:val="24"/>
        </w:rPr>
      </w:pPr>
      <w:r w:rsidRPr="00E67680">
        <w:rPr>
          <w:rFonts w:ascii="Arial" w:eastAsia="Arial" w:hAnsi="Arial" w:cs="Arial"/>
          <w:sz w:val="24"/>
          <w:szCs w:val="24"/>
        </w:rPr>
        <w:t>Federal law generally limits the amount of time an able-bodied adult without dependents (ABAWD) can receive Supplemental Nutrition Assistance Program (SNAP) benefits to 3 months in a 36-month period, unless the individual meets certain work requirements</w:t>
      </w:r>
      <w:r>
        <w:rPr>
          <w:rFonts w:ascii="Arial" w:eastAsia="Arial" w:hAnsi="Arial" w:cs="Arial"/>
          <w:sz w:val="24"/>
          <w:szCs w:val="24"/>
        </w:rPr>
        <w:t>.</w:t>
      </w:r>
      <w:r w:rsidRPr="00E67680">
        <w:rPr>
          <w:rFonts w:ascii="Arial" w:eastAsia="Arial" w:hAnsi="Arial" w:cs="Arial"/>
          <w:sz w:val="24"/>
          <w:szCs w:val="24"/>
        </w:rPr>
        <w:t xml:space="preserve"> </w:t>
      </w:r>
      <w:r>
        <w:rPr>
          <w:rFonts w:ascii="Arial" w:eastAsia="Arial" w:hAnsi="Arial" w:cs="Arial"/>
          <w:sz w:val="24"/>
          <w:szCs w:val="24"/>
        </w:rPr>
        <w:t xml:space="preserve">ABAWDs are SNAP recipients aged 18 - 49 who are able-bodied and do not reside in the household with a minor child. </w:t>
      </w:r>
    </w:p>
    <w:p w14:paraId="20B66F17" w14:textId="77777777" w:rsidR="00E67680" w:rsidRDefault="00E67680" w:rsidP="00E67680">
      <w:pPr>
        <w:ind w:left="720"/>
        <w:rPr>
          <w:rFonts w:ascii="Arial" w:eastAsia="Arial" w:hAnsi="Arial" w:cs="Arial"/>
          <w:sz w:val="24"/>
          <w:szCs w:val="24"/>
        </w:rPr>
      </w:pPr>
    </w:p>
    <w:p w14:paraId="529F9E71" w14:textId="1C7BD716" w:rsidR="009B6F93" w:rsidRDefault="00E67680" w:rsidP="00E67680">
      <w:pPr>
        <w:ind w:left="720"/>
        <w:rPr>
          <w:rFonts w:ascii="Arial" w:eastAsia="Arial" w:hAnsi="Arial" w:cs="Arial"/>
          <w:sz w:val="24"/>
          <w:szCs w:val="24"/>
        </w:rPr>
      </w:pPr>
      <w:r>
        <w:rPr>
          <w:rFonts w:ascii="Arial" w:eastAsia="Arial" w:hAnsi="Arial" w:cs="Arial"/>
          <w:sz w:val="24"/>
          <w:szCs w:val="24"/>
        </w:rPr>
        <w:t xml:space="preserve">ABAWDs </w:t>
      </w:r>
      <w:r w:rsidR="00000000">
        <w:rPr>
          <w:rFonts w:ascii="Arial" w:eastAsia="Arial" w:hAnsi="Arial" w:cs="Arial"/>
          <w:sz w:val="24"/>
          <w:szCs w:val="24"/>
        </w:rPr>
        <w:t xml:space="preserve">must be working or participating in an approved activity for 20 or more hours per week. </w:t>
      </w:r>
      <w:r>
        <w:rPr>
          <w:rFonts w:ascii="Arial" w:eastAsia="Arial" w:hAnsi="Arial" w:cs="Arial"/>
          <w:sz w:val="24"/>
          <w:szCs w:val="24"/>
        </w:rPr>
        <w:t xml:space="preserve">This policy defines individuals subject to ABAWD policy, exemptions, screening, and work requirement. </w:t>
      </w:r>
      <w:r w:rsidR="00000000">
        <w:rPr>
          <w:rFonts w:ascii="Arial" w:eastAsia="Arial" w:hAnsi="Arial" w:cs="Arial"/>
          <w:sz w:val="24"/>
          <w:szCs w:val="24"/>
        </w:rPr>
        <w:t xml:space="preserve"> </w:t>
      </w:r>
    </w:p>
    <w:p w14:paraId="508E3914" w14:textId="77777777" w:rsidR="009B6F93" w:rsidRDefault="009B6F93">
      <w:pPr>
        <w:ind w:left="720"/>
        <w:rPr>
          <w:rFonts w:ascii="Arial" w:eastAsia="Arial" w:hAnsi="Arial" w:cs="Arial"/>
          <w:sz w:val="24"/>
          <w:szCs w:val="24"/>
        </w:rPr>
      </w:pPr>
    </w:p>
    <w:p w14:paraId="029541B9" w14:textId="77777777" w:rsidR="009B6F93" w:rsidRDefault="009B6F93">
      <w:pPr>
        <w:ind w:left="720"/>
        <w:rPr>
          <w:rFonts w:ascii="Arial" w:eastAsia="Arial" w:hAnsi="Arial" w:cs="Arial"/>
          <w:sz w:val="24"/>
          <w:szCs w:val="24"/>
        </w:rPr>
      </w:pPr>
    </w:p>
    <w:p w14:paraId="33071706" w14:textId="77777777" w:rsidR="009B6F93" w:rsidRDefault="00000000">
      <w:pPr>
        <w:ind w:left="630" w:hanging="630"/>
        <w:jc w:val="both"/>
        <w:rPr>
          <w:rFonts w:ascii="Arial" w:eastAsia="Arial" w:hAnsi="Arial" w:cs="Arial"/>
          <w:b/>
          <w:sz w:val="28"/>
          <w:szCs w:val="28"/>
        </w:rPr>
      </w:pPr>
      <w:r>
        <w:rPr>
          <w:rFonts w:ascii="Arial" w:eastAsia="Arial" w:hAnsi="Arial" w:cs="Arial"/>
          <w:b/>
          <w:sz w:val="28"/>
          <w:szCs w:val="28"/>
        </w:rPr>
        <w:t>106.2 General Information</w:t>
      </w:r>
    </w:p>
    <w:p w14:paraId="2745CCDC" w14:textId="77777777" w:rsidR="00E67680" w:rsidRDefault="00E67680" w:rsidP="00E67680">
      <w:pPr>
        <w:rPr>
          <w:rFonts w:ascii="Arial" w:eastAsia="Arial" w:hAnsi="Arial" w:cs="Arial"/>
          <w:color w:val="000000"/>
          <w:sz w:val="24"/>
          <w:szCs w:val="24"/>
        </w:rPr>
      </w:pPr>
    </w:p>
    <w:p w14:paraId="44CABE97" w14:textId="21030516" w:rsidR="00E67680" w:rsidRDefault="00E67680" w:rsidP="00E67680">
      <w:pPr>
        <w:ind w:left="720"/>
        <w:rPr>
          <w:rFonts w:ascii="Arial" w:eastAsia="Arial" w:hAnsi="Arial" w:cs="Arial"/>
          <w:sz w:val="24"/>
          <w:szCs w:val="24"/>
        </w:rPr>
      </w:pPr>
      <w:r>
        <w:rPr>
          <w:rFonts w:ascii="Arial" w:eastAsia="Arial" w:hAnsi="Arial" w:cs="Arial"/>
          <w:sz w:val="24"/>
          <w:szCs w:val="24"/>
        </w:rPr>
        <w:t xml:space="preserve">The Fiscal Responsibility Act (FRA) of 2023 </w:t>
      </w:r>
      <w:r>
        <w:rPr>
          <w:rFonts w:ascii="Arial" w:eastAsia="Arial" w:hAnsi="Arial" w:cs="Arial"/>
          <w:sz w:val="24"/>
          <w:szCs w:val="24"/>
        </w:rPr>
        <w:t xml:space="preserve">established several changes to the </w:t>
      </w:r>
      <w:r>
        <w:rPr>
          <w:rFonts w:ascii="Arial" w:eastAsia="Arial" w:hAnsi="Arial" w:cs="Arial"/>
          <w:sz w:val="24"/>
          <w:szCs w:val="24"/>
        </w:rPr>
        <w:t>ABAWD policy. Currently, ABAWDs are SNAP recipients aged 18 - 49 who are able-bodied and do not reside in the household with a minor child. FRA extended the age range follows:</w:t>
      </w:r>
    </w:p>
    <w:p w14:paraId="30FE7B4D" w14:textId="77777777" w:rsidR="00E67680" w:rsidRDefault="00E67680" w:rsidP="00E67680">
      <w:pPr>
        <w:ind w:left="720"/>
        <w:rPr>
          <w:rFonts w:ascii="Arial" w:eastAsia="Arial" w:hAnsi="Arial" w:cs="Arial"/>
          <w:sz w:val="24"/>
          <w:szCs w:val="24"/>
        </w:rPr>
      </w:pPr>
    </w:p>
    <w:p w14:paraId="2DCD07A6" w14:textId="77777777" w:rsidR="00E67680" w:rsidRPr="0007373C" w:rsidRDefault="00E67680" w:rsidP="00E67680">
      <w:pPr>
        <w:pStyle w:val="ListParagraph"/>
        <w:numPr>
          <w:ilvl w:val="0"/>
          <w:numId w:val="16"/>
        </w:numPr>
        <w:rPr>
          <w:rFonts w:ascii="Arial" w:eastAsia="Arial" w:hAnsi="Arial" w:cs="Arial"/>
          <w:sz w:val="24"/>
          <w:szCs w:val="24"/>
        </w:rPr>
      </w:pPr>
      <w:r w:rsidRPr="0007373C">
        <w:rPr>
          <w:rFonts w:ascii="Arial" w:eastAsia="Arial" w:hAnsi="Arial" w:cs="Arial"/>
          <w:sz w:val="24"/>
          <w:szCs w:val="24"/>
        </w:rPr>
        <w:t>Effective September</w:t>
      </w:r>
      <w:r>
        <w:rPr>
          <w:rFonts w:ascii="Arial" w:eastAsia="Arial" w:hAnsi="Arial" w:cs="Arial"/>
          <w:sz w:val="24"/>
          <w:szCs w:val="24"/>
        </w:rPr>
        <w:t xml:space="preserve"> 1,</w:t>
      </w:r>
      <w:r w:rsidRPr="0007373C">
        <w:rPr>
          <w:rFonts w:ascii="Arial" w:eastAsia="Arial" w:hAnsi="Arial" w:cs="Arial"/>
          <w:sz w:val="24"/>
          <w:szCs w:val="24"/>
        </w:rPr>
        <w:t xml:space="preserve"> 2023, </w:t>
      </w:r>
      <w:r>
        <w:rPr>
          <w:rFonts w:ascii="Arial" w:eastAsia="Arial" w:hAnsi="Arial" w:cs="Arial"/>
          <w:sz w:val="24"/>
          <w:szCs w:val="24"/>
        </w:rPr>
        <w:t>ABAWD policy will be subjected to individuals 18-50 years old.</w:t>
      </w:r>
    </w:p>
    <w:p w14:paraId="2DAB3A81" w14:textId="77777777" w:rsidR="00E67680" w:rsidRDefault="00E67680" w:rsidP="00E67680">
      <w:pPr>
        <w:pStyle w:val="ListParagraph"/>
        <w:numPr>
          <w:ilvl w:val="0"/>
          <w:numId w:val="16"/>
        </w:numPr>
        <w:rPr>
          <w:rFonts w:ascii="Arial" w:eastAsia="Arial" w:hAnsi="Arial" w:cs="Arial"/>
          <w:sz w:val="24"/>
          <w:szCs w:val="24"/>
        </w:rPr>
      </w:pPr>
      <w:r w:rsidRPr="0007373C">
        <w:rPr>
          <w:rFonts w:ascii="Arial" w:eastAsia="Arial" w:hAnsi="Arial" w:cs="Arial"/>
          <w:sz w:val="24"/>
          <w:szCs w:val="24"/>
        </w:rPr>
        <w:t xml:space="preserve">Effective October 1, 2023, </w:t>
      </w:r>
      <w:r>
        <w:rPr>
          <w:rFonts w:ascii="Arial" w:eastAsia="Arial" w:hAnsi="Arial" w:cs="Arial"/>
          <w:sz w:val="24"/>
          <w:szCs w:val="24"/>
        </w:rPr>
        <w:t>ABAWD policy will be subjected to individuals 18-52 years old.</w:t>
      </w:r>
    </w:p>
    <w:p w14:paraId="1CF0407B" w14:textId="77777777" w:rsidR="00E67680" w:rsidRPr="007E333D" w:rsidRDefault="00E67680" w:rsidP="00E67680">
      <w:pPr>
        <w:pStyle w:val="ListParagraph"/>
        <w:numPr>
          <w:ilvl w:val="0"/>
          <w:numId w:val="16"/>
        </w:numPr>
        <w:rPr>
          <w:rFonts w:ascii="Arial" w:eastAsia="Arial" w:hAnsi="Arial" w:cs="Arial"/>
          <w:sz w:val="24"/>
          <w:szCs w:val="24"/>
        </w:rPr>
      </w:pPr>
      <w:r w:rsidRPr="007E333D">
        <w:rPr>
          <w:rFonts w:ascii="Arial" w:eastAsia="Arial" w:hAnsi="Arial" w:cs="Arial"/>
          <w:sz w:val="24"/>
          <w:szCs w:val="24"/>
        </w:rPr>
        <w:t>Effective October 1, 2024, ABAWD policy will be subjected to individuals 18-52 years old</w:t>
      </w:r>
      <w:r>
        <w:rPr>
          <w:rFonts w:ascii="Arial" w:eastAsia="Arial" w:hAnsi="Arial" w:cs="Arial"/>
          <w:sz w:val="24"/>
          <w:szCs w:val="24"/>
        </w:rPr>
        <w:t>.</w:t>
      </w:r>
    </w:p>
    <w:p w14:paraId="6D7A451A" w14:textId="47E66B73" w:rsidR="009B6F93" w:rsidRDefault="009B6F93">
      <w:pPr>
        <w:pBdr>
          <w:top w:val="nil"/>
          <w:left w:val="nil"/>
          <w:bottom w:val="nil"/>
          <w:right w:val="nil"/>
          <w:between w:val="nil"/>
        </w:pBdr>
        <w:ind w:left="360"/>
        <w:rPr>
          <w:rFonts w:ascii="Arial" w:eastAsia="Arial" w:hAnsi="Arial" w:cs="Arial"/>
          <w:color w:val="000000"/>
          <w:sz w:val="24"/>
          <w:szCs w:val="24"/>
        </w:rPr>
      </w:pPr>
    </w:p>
    <w:p w14:paraId="578126B8" w14:textId="10B742EE" w:rsidR="00E67680" w:rsidRDefault="00E67680">
      <w:pPr>
        <w:pBdr>
          <w:top w:val="nil"/>
          <w:left w:val="nil"/>
          <w:bottom w:val="nil"/>
          <w:right w:val="nil"/>
          <w:between w:val="nil"/>
        </w:pBdr>
        <w:ind w:left="360"/>
        <w:rPr>
          <w:rFonts w:ascii="Arial" w:eastAsia="Arial" w:hAnsi="Arial" w:cs="Arial"/>
          <w:color w:val="000000"/>
          <w:sz w:val="24"/>
          <w:szCs w:val="24"/>
        </w:rPr>
      </w:pPr>
    </w:p>
    <w:p w14:paraId="618F4F05" w14:textId="20C1D749" w:rsidR="00E67680" w:rsidRDefault="00CC1656">
      <w:pPr>
        <w:pBdr>
          <w:top w:val="nil"/>
          <w:left w:val="nil"/>
          <w:bottom w:val="nil"/>
          <w:right w:val="nil"/>
          <w:between w:val="nil"/>
        </w:pBdr>
        <w:ind w:left="360"/>
        <w:rPr>
          <w:rFonts w:ascii="Arial" w:eastAsia="Arial" w:hAnsi="Arial" w:cs="Arial"/>
          <w:sz w:val="24"/>
          <w:szCs w:val="24"/>
        </w:rPr>
      </w:pPr>
      <w:r>
        <w:rPr>
          <w:rFonts w:ascii="Arial" w:eastAsia="Arial" w:hAnsi="Arial" w:cs="Arial"/>
          <w:sz w:val="24"/>
          <w:szCs w:val="24"/>
        </w:rPr>
        <w:t xml:space="preserve">The Families First Corona Virus Response Act established a limited ABAWD waiver as result of the Public Health Emergency (PHE). The blanket waiver ended on June 30, 2023 after the PHE rescission. ABAWD requirements resumed on July 1, 2023. </w:t>
      </w:r>
    </w:p>
    <w:p w14:paraId="476CC9C9" w14:textId="3385FBB0" w:rsidR="00CC1656" w:rsidRDefault="00CC1656">
      <w:pPr>
        <w:pBdr>
          <w:top w:val="nil"/>
          <w:left w:val="nil"/>
          <w:bottom w:val="nil"/>
          <w:right w:val="nil"/>
          <w:between w:val="nil"/>
        </w:pBdr>
        <w:ind w:left="360"/>
        <w:rPr>
          <w:rFonts w:ascii="Arial" w:eastAsia="Arial" w:hAnsi="Arial" w:cs="Arial"/>
          <w:sz w:val="24"/>
          <w:szCs w:val="24"/>
        </w:rPr>
      </w:pPr>
    </w:p>
    <w:p w14:paraId="46307F42" w14:textId="77777777" w:rsidR="00100B8B" w:rsidRDefault="00CC1656">
      <w:pPr>
        <w:pBdr>
          <w:top w:val="nil"/>
          <w:left w:val="nil"/>
          <w:bottom w:val="nil"/>
          <w:right w:val="nil"/>
          <w:between w:val="nil"/>
        </w:pBdr>
        <w:ind w:left="360"/>
        <w:rPr>
          <w:rFonts w:ascii="Arial" w:eastAsia="Arial" w:hAnsi="Arial" w:cs="Arial"/>
          <w:sz w:val="24"/>
          <w:szCs w:val="24"/>
        </w:rPr>
      </w:pPr>
      <w:r>
        <w:rPr>
          <w:rFonts w:ascii="Arial" w:eastAsia="Arial" w:hAnsi="Arial" w:cs="Arial"/>
          <w:sz w:val="24"/>
          <w:szCs w:val="24"/>
        </w:rPr>
        <w:t xml:space="preserve">The State of Maryland applied for and received approval from FNS to waiver ABAWD requirements in five jurisdictions including Baltimore City, Prince George’s County, Wicomico County, Somerset, and Worcester County. </w:t>
      </w:r>
      <w:r w:rsidR="00100B8B">
        <w:rPr>
          <w:rFonts w:ascii="Arial" w:eastAsia="Arial" w:hAnsi="Arial" w:cs="Arial"/>
          <w:sz w:val="24"/>
          <w:szCs w:val="24"/>
        </w:rPr>
        <w:t xml:space="preserve">The waiver is </w:t>
      </w:r>
      <w:r w:rsidR="00100B8B">
        <w:rPr>
          <w:rFonts w:ascii="Arial" w:eastAsia="Arial" w:hAnsi="Arial" w:cs="Arial"/>
          <w:sz w:val="24"/>
          <w:szCs w:val="24"/>
        </w:rPr>
        <w:t>based on local or regional economic conditions</w:t>
      </w:r>
      <w:r w:rsidR="00100B8B">
        <w:rPr>
          <w:rFonts w:ascii="Arial" w:eastAsia="Arial" w:hAnsi="Arial" w:cs="Arial"/>
          <w:sz w:val="24"/>
          <w:szCs w:val="24"/>
        </w:rPr>
        <w:t xml:space="preserve"> and approved for the period of July 1, 2023, through June 30, 2024</w:t>
      </w:r>
      <w:r>
        <w:rPr>
          <w:rFonts w:ascii="Arial" w:eastAsia="Arial" w:hAnsi="Arial" w:cs="Arial"/>
          <w:sz w:val="24"/>
          <w:szCs w:val="24"/>
        </w:rPr>
        <w:t xml:space="preserve"> </w:t>
      </w:r>
    </w:p>
    <w:p w14:paraId="7C98AC00" w14:textId="77777777" w:rsidR="00100B8B" w:rsidRDefault="00100B8B">
      <w:pPr>
        <w:pBdr>
          <w:top w:val="nil"/>
          <w:left w:val="nil"/>
          <w:bottom w:val="nil"/>
          <w:right w:val="nil"/>
          <w:between w:val="nil"/>
        </w:pBdr>
        <w:ind w:left="360"/>
        <w:rPr>
          <w:rFonts w:ascii="Arial" w:eastAsia="Arial" w:hAnsi="Arial" w:cs="Arial"/>
          <w:sz w:val="24"/>
          <w:szCs w:val="24"/>
        </w:rPr>
      </w:pPr>
    </w:p>
    <w:p w14:paraId="36155658" w14:textId="372B2204" w:rsidR="00CC1656" w:rsidRDefault="00100B8B">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sz w:val="24"/>
          <w:szCs w:val="24"/>
        </w:rPr>
        <w:t>Non-waived</w:t>
      </w:r>
      <w:r w:rsidR="00CC1656">
        <w:rPr>
          <w:rFonts w:ascii="Arial" w:eastAsia="Arial" w:hAnsi="Arial" w:cs="Arial"/>
          <w:sz w:val="24"/>
          <w:szCs w:val="24"/>
        </w:rPr>
        <w:t xml:space="preserve"> jurisdictions must implement ABAWD requirements. </w:t>
      </w:r>
    </w:p>
    <w:p w14:paraId="06B9F3F4" w14:textId="77777777" w:rsidR="009B6F93" w:rsidRDefault="009B6F93">
      <w:pPr>
        <w:pBdr>
          <w:top w:val="nil"/>
          <w:left w:val="nil"/>
          <w:bottom w:val="nil"/>
          <w:right w:val="nil"/>
          <w:between w:val="nil"/>
        </w:pBdr>
        <w:ind w:left="360"/>
        <w:rPr>
          <w:rFonts w:ascii="Arial" w:eastAsia="Arial" w:hAnsi="Arial" w:cs="Arial"/>
          <w:color w:val="000000"/>
          <w:sz w:val="16"/>
          <w:szCs w:val="16"/>
        </w:rPr>
      </w:pPr>
    </w:p>
    <w:p w14:paraId="3CD17D24" w14:textId="1969A38D" w:rsidR="009B6F93" w:rsidRDefault="009B6F93">
      <w:pPr>
        <w:pBdr>
          <w:top w:val="nil"/>
          <w:left w:val="nil"/>
          <w:bottom w:val="nil"/>
          <w:right w:val="nil"/>
          <w:between w:val="nil"/>
        </w:pBdr>
        <w:ind w:left="720"/>
        <w:rPr>
          <w:rFonts w:ascii="Arial" w:eastAsia="Arial" w:hAnsi="Arial" w:cs="Arial"/>
          <w:color w:val="000000"/>
          <w:sz w:val="24"/>
          <w:szCs w:val="24"/>
        </w:rPr>
      </w:pPr>
    </w:p>
    <w:p w14:paraId="04B42AB9" w14:textId="0ED7AE29" w:rsidR="00100B8B" w:rsidRDefault="00100B8B">
      <w:pPr>
        <w:pBdr>
          <w:top w:val="nil"/>
          <w:left w:val="nil"/>
          <w:bottom w:val="nil"/>
          <w:right w:val="nil"/>
          <w:between w:val="nil"/>
        </w:pBdr>
        <w:ind w:left="720"/>
        <w:rPr>
          <w:rFonts w:ascii="Arial" w:eastAsia="Arial" w:hAnsi="Arial" w:cs="Arial"/>
          <w:color w:val="000000"/>
          <w:sz w:val="24"/>
          <w:szCs w:val="24"/>
        </w:rPr>
      </w:pPr>
    </w:p>
    <w:p w14:paraId="03412228" w14:textId="74C8020A" w:rsidR="00100B8B" w:rsidRDefault="00100B8B">
      <w:pPr>
        <w:pBdr>
          <w:top w:val="nil"/>
          <w:left w:val="nil"/>
          <w:bottom w:val="nil"/>
          <w:right w:val="nil"/>
          <w:between w:val="nil"/>
        </w:pBdr>
        <w:ind w:left="720"/>
        <w:rPr>
          <w:rFonts w:ascii="Arial" w:eastAsia="Arial" w:hAnsi="Arial" w:cs="Arial"/>
          <w:color w:val="000000"/>
          <w:sz w:val="24"/>
          <w:szCs w:val="24"/>
        </w:rPr>
      </w:pPr>
    </w:p>
    <w:p w14:paraId="6CAC87FD" w14:textId="261F20E5" w:rsidR="00100B8B" w:rsidRDefault="00100B8B" w:rsidP="00100B8B">
      <w:pPr>
        <w:pBdr>
          <w:top w:val="nil"/>
          <w:left w:val="nil"/>
          <w:bottom w:val="nil"/>
          <w:right w:val="nil"/>
          <w:between w:val="nil"/>
        </w:pBdr>
      </w:pPr>
      <w:r>
        <w:rPr>
          <w:rFonts w:ascii="Arial" w:eastAsia="Arial" w:hAnsi="Arial" w:cs="Arial"/>
          <w:color w:val="000000"/>
          <w:sz w:val="24"/>
          <w:szCs w:val="24"/>
        </w:rPr>
        <w:lastRenderedPageBreak/>
        <w:t>ABAWD s</w:t>
      </w:r>
      <w:r>
        <w:rPr>
          <w:rFonts w:ascii="Arial" w:eastAsia="Arial" w:hAnsi="Arial" w:cs="Arial"/>
          <w:color w:val="000000"/>
          <w:sz w:val="24"/>
          <w:szCs w:val="24"/>
        </w:rPr>
        <w:t xml:space="preserve">creening </w:t>
      </w:r>
      <w:r>
        <w:rPr>
          <w:rFonts w:ascii="Arial" w:eastAsia="Arial" w:hAnsi="Arial" w:cs="Arial"/>
          <w:color w:val="000000"/>
          <w:sz w:val="24"/>
          <w:szCs w:val="24"/>
        </w:rPr>
        <w:t>will help</w:t>
      </w:r>
      <w:r>
        <w:rPr>
          <w:rFonts w:ascii="Arial" w:eastAsia="Arial" w:hAnsi="Arial" w:cs="Arial"/>
          <w:color w:val="000000"/>
          <w:sz w:val="24"/>
          <w:szCs w:val="24"/>
        </w:rPr>
        <w:t xml:space="preserve"> identify </w:t>
      </w:r>
      <w:r>
        <w:rPr>
          <w:rFonts w:ascii="Arial" w:eastAsia="Arial" w:hAnsi="Arial" w:cs="Arial"/>
          <w:color w:val="000000"/>
          <w:sz w:val="24"/>
          <w:szCs w:val="24"/>
        </w:rPr>
        <w:t xml:space="preserve">individuals who should be exempt from ABAWD requirements. </w:t>
      </w:r>
    </w:p>
    <w:p w14:paraId="31E9D4F8" w14:textId="77777777" w:rsidR="00100B8B" w:rsidRDefault="00100B8B" w:rsidP="00100B8B">
      <w:pPr>
        <w:pBdr>
          <w:top w:val="nil"/>
          <w:left w:val="nil"/>
          <w:bottom w:val="nil"/>
          <w:right w:val="nil"/>
          <w:between w:val="nil"/>
        </w:pBdr>
        <w:ind w:left="1080" w:hanging="360"/>
        <w:rPr>
          <w:rFonts w:ascii="Arial" w:eastAsia="Arial" w:hAnsi="Arial" w:cs="Arial"/>
          <w:color w:val="000000"/>
          <w:sz w:val="16"/>
          <w:szCs w:val="16"/>
        </w:rPr>
      </w:pPr>
    </w:p>
    <w:p w14:paraId="4BBAA36C" w14:textId="17BFF5CD" w:rsidR="009B6F93" w:rsidRDefault="00000000" w:rsidP="00100B8B">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E&amp;E will identify ABAWDs and will transmit the mandatory participation code </w:t>
      </w:r>
      <w:r w:rsidR="00100B8B">
        <w:rPr>
          <w:rFonts w:ascii="Arial" w:eastAsia="Arial" w:hAnsi="Arial" w:cs="Arial"/>
          <w:sz w:val="24"/>
          <w:szCs w:val="24"/>
        </w:rPr>
        <w:t xml:space="preserve"> to the</w:t>
      </w:r>
      <w:r>
        <w:rPr>
          <w:rFonts w:ascii="Arial" w:eastAsia="Arial" w:hAnsi="Arial" w:cs="Arial"/>
          <w:sz w:val="24"/>
          <w:szCs w:val="24"/>
        </w:rPr>
        <w:t xml:space="preserve"> WORKS</w:t>
      </w:r>
      <w:r w:rsidR="00100B8B">
        <w:rPr>
          <w:rFonts w:ascii="Arial" w:eastAsia="Arial" w:hAnsi="Arial" w:cs="Arial"/>
          <w:sz w:val="24"/>
          <w:szCs w:val="24"/>
        </w:rPr>
        <w:t xml:space="preserve"> system</w:t>
      </w:r>
      <w:r>
        <w:rPr>
          <w:rFonts w:ascii="Arial" w:eastAsia="Arial" w:hAnsi="Arial" w:cs="Arial"/>
          <w:sz w:val="24"/>
          <w:szCs w:val="24"/>
        </w:rPr>
        <w:t xml:space="preserve">. </w:t>
      </w:r>
      <w:r>
        <w:rPr>
          <w:rFonts w:ascii="Arial" w:eastAsia="Arial" w:hAnsi="Arial" w:cs="Arial"/>
          <w:color w:val="000000"/>
          <w:sz w:val="24"/>
          <w:szCs w:val="24"/>
        </w:rPr>
        <w:t xml:space="preserve">E&amp;E will automatically generate </w:t>
      </w:r>
      <w:r>
        <w:rPr>
          <w:rFonts w:ascii="Arial" w:eastAsia="Arial" w:hAnsi="Arial" w:cs="Arial"/>
          <w:sz w:val="24"/>
          <w:szCs w:val="24"/>
        </w:rPr>
        <w:t xml:space="preserve">warning </w:t>
      </w:r>
      <w:r>
        <w:rPr>
          <w:rFonts w:ascii="Arial" w:eastAsia="Arial" w:hAnsi="Arial" w:cs="Arial"/>
          <w:color w:val="000000"/>
          <w:sz w:val="24"/>
          <w:szCs w:val="24"/>
        </w:rPr>
        <w:t>notices for each accountable month that the ABAWD receives benefits</w:t>
      </w:r>
      <w:r>
        <w:rPr>
          <w:rFonts w:ascii="Arial" w:eastAsia="Arial" w:hAnsi="Arial" w:cs="Arial"/>
          <w:sz w:val="24"/>
          <w:szCs w:val="24"/>
        </w:rPr>
        <w:t xml:space="preserve">. The notice lists time-limit policy for ABAWDs as well as the importance of reporting changes in their </w:t>
      </w:r>
      <w:r w:rsidR="00100B8B">
        <w:rPr>
          <w:rFonts w:ascii="Arial" w:eastAsia="Arial" w:hAnsi="Arial" w:cs="Arial"/>
          <w:sz w:val="24"/>
          <w:szCs w:val="24"/>
        </w:rPr>
        <w:t xml:space="preserve">employment </w:t>
      </w:r>
      <w:r>
        <w:rPr>
          <w:rFonts w:ascii="Arial" w:eastAsia="Arial" w:hAnsi="Arial" w:cs="Arial"/>
          <w:sz w:val="24"/>
          <w:szCs w:val="24"/>
        </w:rPr>
        <w:t xml:space="preserve">status.  WORKS is used to track ABAWD activities. </w:t>
      </w:r>
      <w:r w:rsidR="00100B8B">
        <w:rPr>
          <w:rFonts w:ascii="Arial" w:eastAsia="Arial" w:hAnsi="Arial" w:cs="Arial"/>
          <w:sz w:val="24"/>
          <w:szCs w:val="24"/>
        </w:rPr>
        <w:t>Local departments in non-exempt jurisdictions</w:t>
      </w:r>
      <w:r>
        <w:rPr>
          <w:rFonts w:ascii="Arial" w:eastAsia="Arial" w:hAnsi="Arial" w:cs="Arial"/>
          <w:sz w:val="24"/>
          <w:szCs w:val="24"/>
        </w:rPr>
        <w:t xml:space="preserve"> manage </w:t>
      </w:r>
      <w:r w:rsidR="00100B8B">
        <w:rPr>
          <w:rFonts w:ascii="Arial" w:eastAsia="Arial" w:hAnsi="Arial" w:cs="Arial"/>
          <w:sz w:val="24"/>
          <w:szCs w:val="24"/>
        </w:rPr>
        <w:t>their client’s work activities</w:t>
      </w:r>
      <w:r w:rsidR="00D119D8">
        <w:rPr>
          <w:rFonts w:ascii="Arial" w:eastAsia="Arial" w:hAnsi="Arial" w:cs="Arial"/>
          <w:sz w:val="24"/>
          <w:szCs w:val="24"/>
        </w:rPr>
        <w:t xml:space="preserve"> </w:t>
      </w:r>
      <w:r>
        <w:rPr>
          <w:rFonts w:ascii="Arial" w:eastAsia="Arial" w:hAnsi="Arial" w:cs="Arial"/>
          <w:sz w:val="24"/>
          <w:szCs w:val="24"/>
        </w:rPr>
        <w:t>in WORKS.</w:t>
      </w:r>
      <w:r>
        <w:rPr>
          <w:rFonts w:ascii="Arial" w:eastAsia="Arial" w:hAnsi="Arial" w:cs="Arial"/>
          <w:color w:val="000000"/>
          <w:sz w:val="24"/>
          <w:szCs w:val="24"/>
        </w:rPr>
        <w:t xml:space="preserve"> </w:t>
      </w:r>
      <w:r>
        <w:rPr>
          <w:rFonts w:ascii="Arial" w:eastAsia="Arial" w:hAnsi="Arial" w:cs="Arial"/>
          <w:sz w:val="24"/>
          <w:szCs w:val="24"/>
        </w:rPr>
        <w:t>I</w:t>
      </w:r>
      <w:r>
        <w:rPr>
          <w:rFonts w:ascii="Arial" w:eastAsia="Arial" w:hAnsi="Arial" w:cs="Arial"/>
          <w:color w:val="000000"/>
          <w:sz w:val="24"/>
          <w:szCs w:val="24"/>
        </w:rPr>
        <w:t xml:space="preserve">t is critical that required ABAWD data is coded and entered into </w:t>
      </w:r>
      <w:r>
        <w:rPr>
          <w:rFonts w:ascii="Arial" w:eastAsia="Arial" w:hAnsi="Arial" w:cs="Arial"/>
          <w:sz w:val="24"/>
          <w:szCs w:val="24"/>
        </w:rPr>
        <w:t>WORKS</w:t>
      </w:r>
      <w:r>
        <w:rPr>
          <w:rFonts w:ascii="Arial" w:eastAsia="Arial" w:hAnsi="Arial" w:cs="Arial"/>
          <w:color w:val="000000"/>
          <w:sz w:val="24"/>
          <w:szCs w:val="24"/>
        </w:rPr>
        <w:t xml:space="preserve"> to ensure th</w:t>
      </w:r>
      <w:r>
        <w:rPr>
          <w:rFonts w:ascii="Arial" w:eastAsia="Arial" w:hAnsi="Arial" w:cs="Arial"/>
          <w:sz w:val="24"/>
          <w:szCs w:val="24"/>
        </w:rPr>
        <w:t>at</w:t>
      </w:r>
      <w:r>
        <w:rPr>
          <w:rFonts w:ascii="Arial" w:eastAsia="Arial" w:hAnsi="Arial" w:cs="Arial"/>
          <w:color w:val="000000"/>
          <w:sz w:val="24"/>
          <w:szCs w:val="24"/>
        </w:rPr>
        <w:t xml:space="preserve"> </w:t>
      </w:r>
      <w:r w:rsidR="00D119D8">
        <w:rPr>
          <w:rFonts w:ascii="Arial" w:eastAsia="Arial" w:hAnsi="Arial" w:cs="Arial"/>
          <w:sz w:val="24"/>
          <w:szCs w:val="24"/>
        </w:rPr>
        <w:t xml:space="preserve">both </w:t>
      </w:r>
      <w:r w:rsidR="00D119D8">
        <w:rPr>
          <w:rFonts w:ascii="Arial" w:eastAsia="Arial" w:hAnsi="Arial" w:cs="Arial"/>
          <w:color w:val="000000"/>
          <w:sz w:val="24"/>
          <w:szCs w:val="24"/>
        </w:rPr>
        <w:t>systems</w:t>
      </w:r>
      <w:r>
        <w:rPr>
          <w:rFonts w:ascii="Arial" w:eastAsia="Arial" w:hAnsi="Arial" w:cs="Arial"/>
          <w:color w:val="000000"/>
          <w:sz w:val="24"/>
          <w:szCs w:val="24"/>
        </w:rPr>
        <w:t xml:space="preserve"> are updated appropriately.</w:t>
      </w:r>
    </w:p>
    <w:p w14:paraId="521C3BCD" w14:textId="77777777" w:rsidR="009B6F93" w:rsidRDefault="009B6F93">
      <w:pPr>
        <w:pBdr>
          <w:top w:val="nil"/>
          <w:left w:val="nil"/>
          <w:bottom w:val="nil"/>
          <w:right w:val="nil"/>
          <w:between w:val="nil"/>
        </w:pBdr>
        <w:ind w:left="720"/>
        <w:rPr>
          <w:rFonts w:ascii="Arial" w:eastAsia="Arial" w:hAnsi="Arial" w:cs="Arial"/>
          <w:color w:val="000000"/>
          <w:sz w:val="16"/>
          <w:szCs w:val="16"/>
        </w:rPr>
      </w:pPr>
    </w:p>
    <w:p w14:paraId="202F11F3" w14:textId="77777777" w:rsidR="009B6F93" w:rsidRDefault="009B6F93">
      <w:pPr>
        <w:tabs>
          <w:tab w:val="left" w:pos="720"/>
        </w:tabs>
        <w:ind w:left="360"/>
        <w:rPr>
          <w:rFonts w:ascii="Arial" w:eastAsia="Arial" w:hAnsi="Arial" w:cs="Arial"/>
          <w:sz w:val="16"/>
          <w:szCs w:val="16"/>
        </w:rPr>
      </w:pPr>
    </w:p>
    <w:p w14:paraId="48D04F06" w14:textId="77777777" w:rsidR="009B6F93" w:rsidRDefault="00000000">
      <w:pPr>
        <w:numPr>
          <w:ilvl w:val="0"/>
          <w:numId w:val="10"/>
        </w:numPr>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 xml:space="preserve">Proper coding of E&amp;E screens for all individuals ensures that appropriate exemptions are allowed and that customers identified as ABAWDs are issued only 3 months of benefits if not complying with the work requirements. </w:t>
      </w:r>
    </w:p>
    <w:p w14:paraId="7A747869" w14:textId="77777777" w:rsidR="009B6F93" w:rsidRDefault="00000000">
      <w:pPr>
        <w:numPr>
          <w:ilvl w:val="0"/>
          <w:numId w:val="10"/>
        </w:numPr>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Proper coding also helps ensure that our state and federal reporting is accurate.</w:t>
      </w:r>
    </w:p>
    <w:p w14:paraId="613C4F2D" w14:textId="77777777" w:rsidR="009B6F93" w:rsidRDefault="009B6F93">
      <w:pPr>
        <w:widowControl w:val="0"/>
        <w:pBdr>
          <w:top w:val="nil"/>
          <w:left w:val="nil"/>
          <w:bottom w:val="nil"/>
          <w:right w:val="nil"/>
          <w:between w:val="nil"/>
        </w:pBdr>
        <w:ind w:left="1080"/>
        <w:rPr>
          <w:rFonts w:ascii="Arial" w:eastAsia="Arial" w:hAnsi="Arial" w:cs="Arial"/>
          <w:color w:val="000000"/>
          <w:sz w:val="16"/>
          <w:szCs w:val="16"/>
        </w:rPr>
      </w:pPr>
    </w:p>
    <w:p w14:paraId="61B65513" w14:textId="77777777" w:rsidR="009B6F93" w:rsidRDefault="00000000">
      <w:pPr>
        <w:widowControl w:val="0"/>
        <w:pBdr>
          <w:top w:val="single" w:sz="4" w:space="0" w:color="000000"/>
          <w:left w:val="single" w:sz="4" w:space="4" w:color="000000"/>
          <w:bottom w:val="single" w:sz="4" w:space="1" w:color="000000"/>
          <w:right w:val="single" w:sz="4" w:space="0" w:color="000000"/>
          <w:between w:val="nil"/>
        </w:pBdr>
        <w:spacing w:before="120" w:after="120"/>
        <w:ind w:left="720"/>
        <w:rPr>
          <w:rFonts w:ascii="Courier New" w:eastAsia="Courier New" w:hAnsi="Courier New" w:cs="Courier New"/>
          <w:b/>
          <w:color w:val="000000"/>
          <w:sz w:val="24"/>
          <w:szCs w:val="24"/>
        </w:rPr>
      </w:pPr>
      <w:r>
        <w:rPr>
          <w:rFonts w:ascii="Arial" w:eastAsia="Arial" w:hAnsi="Arial" w:cs="Arial"/>
          <w:b/>
          <w:color w:val="000000"/>
          <w:sz w:val="24"/>
          <w:szCs w:val="24"/>
        </w:rPr>
        <w:t xml:space="preserve">NOTE: </w:t>
      </w:r>
      <w:r>
        <w:rPr>
          <w:rFonts w:ascii="Arial" w:eastAsia="Arial" w:hAnsi="Arial" w:cs="Arial"/>
          <w:color w:val="000000"/>
          <w:sz w:val="24"/>
          <w:szCs w:val="24"/>
        </w:rPr>
        <w:t>Remember that if the coding is not correct in the systems and verification is not scanned into ECMS, it is the same as if it doesn’t exist.</w:t>
      </w:r>
    </w:p>
    <w:p w14:paraId="2AEAB10A" w14:textId="77777777" w:rsidR="009B6F93" w:rsidRDefault="009B6F93">
      <w:pPr>
        <w:pBdr>
          <w:top w:val="nil"/>
          <w:left w:val="nil"/>
          <w:bottom w:val="nil"/>
          <w:right w:val="nil"/>
          <w:between w:val="nil"/>
        </w:pBdr>
        <w:tabs>
          <w:tab w:val="left" w:pos="720"/>
        </w:tabs>
        <w:ind w:left="720"/>
        <w:rPr>
          <w:rFonts w:ascii="Arial" w:eastAsia="Arial" w:hAnsi="Arial" w:cs="Arial"/>
          <w:color w:val="000000"/>
          <w:sz w:val="16"/>
          <w:szCs w:val="16"/>
        </w:rPr>
      </w:pPr>
    </w:p>
    <w:p w14:paraId="08969F22" w14:textId="77777777" w:rsidR="009B6F93" w:rsidRDefault="009B6F93">
      <w:pPr>
        <w:tabs>
          <w:tab w:val="left" w:pos="900"/>
          <w:tab w:val="left" w:pos="1890"/>
        </w:tabs>
        <w:jc w:val="both"/>
        <w:rPr>
          <w:rFonts w:ascii="Arial" w:eastAsia="Arial" w:hAnsi="Arial" w:cs="Arial"/>
          <w:b/>
          <w:sz w:val="28"/>
          <w:szCs w:val="28"/>
        </w:rPr>
      </w:pPr>
    </w:p>
    <w:p w14:paraId="15638E4E" w14:textId="77777777" w:rsidR="009B6F93" w:rsidRDefault="00000000">
      <w:pPr>
        <w:tabs>
          <w:tab w:val="left" w:pos="900"/>
          <w:tab w:val="left" w:pos="1890"/>
        </w:tabs>
        <w:ind w:left="-288"/>
        <w:jc w:val="both"/>
        <w:rPr>
          <w:rFonts w:ascii="Arial" w:eastAsia="Arial" w:hAnsi="Arial" w:cs="Arial"/>
          <w:b/>
          <w:sz w:val="28"/>
          <w:szCs w:val="28"/>
        </w:rPr>
      </w:pPr>
      <w:r>
        <w:rPr>
          <w:rFonts w:ascii="Arial" w:eastAsia="Arial" w:hAnsi="Arial" w:cs="Arial"/>
          <w:b/>
          <w:sz w:val="28"/>
          <w:szCs w:val="28"/>
        </w:rPr>
        <w:t>106.3 Screening</w:t>
      </w:r>
    </w:p>
    <w:p w14:paraId="27570D98" w14:textId="77777777" w:rsidR="009B6F93" w:rsidRDefault="009B6F93">
      <w:pPr>
        <w:tabs>
          <w:tab w:val="left" w:pos="900"/>
          <w:tab w:val="left" w:pos="1890"/>
        </w:tabs>
        <w:ind w:left="-288"/>
        <w:rPr>
          <w:rFonts w:ascii="Arial" w:eastAsia="Arial" w:hAnsi="Arial" w:cs="Arial"/>
          <w:sz w:val="16"/>
          <w:szCs w:val="16"/>
        </w:rPr>
      </w:pPr>
    </w:p>
    <w:p w14:paraId="51B15017" w14:textId="13288FA4" w:rsidR="009B6F93" w:rsidRDefault="00000000">
      <w:pPr>
        <w:tabs>
          <w:tab w:val="left" w:pos="900"/>
          <w:tab w:val="left" w:pos="1890"/>
        </w:tabs>
        <w:ind w:left="-288"/>
        <w:rPr>
          <w:rFonts w:ascii="Arial" w:eastAsia="Arial" w:hAnsi="Arial" w:cs="Arial"/>
          <w:sz w:val="24"/>
          <w:szCs w:val="24"/>
        </w:rPr>
      </w:pPr>
      <w:r>
        <w:rPr>
          <w:rFonts w:ascii="Arial" w:eastAsia="Arial" w:hAnsi="Arial" w:cs="Arial"/>
          <w:sz w:val="24"/>
          <w:szCs w:val="24"/>
        </w:rPr>
        <w:t xml:space="preserve">Screening </w:t>
      </w:r>
      <w:r w:rsidR="007E333D">
        <w:rPr>
          <w:rFonts w:ascii="Arial" w:eastAsia="Arial" w:hAnsi="Arial" w:cs="Arial"/>
          <w:sz w:val="24"/>
          <w:szCs w:val="24"/>
        </w:rPr>
        <w:t xml:space="preserve">SNAP applicants for ABAWD applicability </w:t>
      </w:r>
      <w:r>
        <w:rPr>
          <w:rFonts w:ascii="Arial" w:eastAsia="Arial" w:hAnsi="Arial" w:cs="Arial"/>
          <w:sz w:val="24"/>
          <w:szCs w:val="24"/>
        </w:rPr>
        <w:t xml:space="preserve">is </w:t>
      </w:r>
      <w:r w:rsidR="007E333D">
        <w:rPr>
          <w:rFonts w:ascii="Arial" w:eastAsia="Arial" w:hAnsi="Arial" w:cs="Arial"/>
          <w:sz w:val="24"/>
          <w:szCs w:val="24"/>
        </w:rPr>
        <w:t>critical component of SNAP eligibility determination</w:t>
      </w:r>
      <w:r>
        <w:rPr>
          <w:rFonts w:ascii="Arial" w:eastAsia="Arial" w:hAnsi="Arial" w:cs="Arial"/>
          <w:sz w:val="24"/>
          <w:szCs w:val="24"/>
        </w:rPr>
        <w:t xml:space="preserve">. Identifying customers who are not subject to ABAWD requirements can help local departments reduce the number of customers who must be tracked every week and monitored for compliance with SNAP work requirements. If SNAP benefits are not paid to a customer who is eligible or are paid to a customer who is ineligible due to ABAWD rules, those payment errors will count in </w:t>
      </w:r>
      <w:r w:rsidR="007E333D">
        <w:rPr>
          <w:rFonts w:ascii="Arial" w:eastAsia="Arial" w:hAnsi="Arial" w:cs="Arial"/>
          <w:sz w:val="24"/>
          <w:szCs w:val="24"/>
        </w:rPr>
        <w:t>the State’s</w:t>
      </w:r>
      <w:r>
        <w:rPr>
          <w:rFonts w:ascii="Arial" w:eastAsia="Arial" w:hAnsi="Arial" w:cs="Arial"/>
          <w:sz w:val="24"/>
          <w:szCs w:val="24"/>
        </w:rPr>
        <w:t xml:space="preserve"> Quality Control payment error rate.  </w:t>
      </w:r>
    </w:p>
    <w:p w14:paraId="1A5A7453" w14:textId="77777777" w:rsidR="009B6F93" w:rsidRDefault="009B6F93">
      <w:pPr>
        <w:tabs>
          <w:tab w:val="left" w:pos="900"/>
          <w:tab w:val="left" w:pos="1890"/>
        </w:tabs>
        <w:rPr>
          <w:rFonts w:ascii="Arial" w:eastAsia="Arial" w:hAnsi="Arial" w:cs="Arial"/>
          <w:sz w:val="24"/>
          <w:szCs w:val="24"/>
        </w:rPr>
      </w:pPr>
    </w:p>
    <w:p w14:paraId="1B2D5232" w14:textId="77777777" w:rsidR="009B6F93" w:rsidRDefault="00000000">
      <w:pPr>
        <w:pBdr>
          <w:top w:val="nil"/>
          <w:left w:val="nil"/>
          <w:bottom w:val="nil"/>
          <w:right w:val="nil"/>
          <w:between w:val="nil"/>
        </w:pBdr>
        <w:spacing w:before="312"/>
        <w:ind w:left="-269" w:right="34"/>
        <w:rPr>
          <w:color w:val="000000"/>
          <w:sz w:val="24"/>
          <w:szCs w:val="24"/>
        </w:rPr>
      </w:pPr>
      <w:r>
        <w:rPr>
          <w:rFonts w:ascii="Arial" w:eastAsia="Arial" w:hAnsi="Arial" w:cs="Arial"/>
          <w:sz w:val="24"/>
          <w:szCs w:val="24"/>
        </w:rPr>
        <w:t>U</w:t>
      </w:r>
      <w:r>
        <w:rPr>
          <w:rFonts w:ascii="Arial" w:eastAsia="Arial" w:hAnsi="Arial" w:cs="Arial"/>
          <w:color w:val="000000"/>
          <w:sz w:val="24"/>
          <w:szCs w:val="24"/>
        </w:rPr>
        <w:t xml:space="preserve">se of </w:t>
      </w:r>
      <w:r>
        <w:rPr>
          <w:rFonts w:ascii="Arial" w:eastAsia="Arial" w:hAnsi="Arial" w:cs="Arial"/>
          <w:sz w:val="24"/>
          <w:szCs w:val="24"/>
        </w:rPr>
        <w:t>an ABAWD</w:t>
      </w:r>
      <w:r>
        <w:rPr>
          <w:rFonts w:ascii="Arial" w:eastAsia="Arial" w:hAnsi="Arial" w:cs="Arial"/>
          <w:color w:val="000000"/>
          <w:sz w:val="24"/>
          <w:szCs w:val="24"/>
        </w:rPr>
        <w:t xml:space="preserve"> screening tool at the discretion of the LDSS and with con</w:t>
      </w:r>
      <w:r>
        <w:rPr>
          <w:rFonts w:ascii="Arial" w:eastAsia="Arial" w:hAnsi="Arial" w:cs="Arial"/>
          <w:sz w:val="24"/>
          <w:szCs w:val="24"/>
        </w:rPr>
        <w:t xml:space="preserve">sideration of </w:t>
      </w:r>
      <w:r>
        <w:rPr>
          <w:rFonts w:ascii="Arial" w:eastAsia="Arial" w:hAnsi="Arial" w:cs="Arial"/>
          <w:color w:val="000000"/>
          <w:sz w:val="24"/>
          <w:szCs w:val="24"/>
        </w:rPr>
        <w:t>standard operati</w:t>
      </w:r>
      <w:r>
        <w:rPr>
          <w:rFonts w:ascii="Arial" w:eastAsia="Arial" w:hAnsi="Arial" w:cs="Arial"/>
          <w:sz w:val="24"/>
          <w:szCs w:val="24"/>
        </w:rPr>
        <w:t>ng procedure</w:t>
      </w:r>
      <w:r>
        <w:rPr>
          <w:rFonts w:ascii="Arial" w:eastAsia="Arial" w:hAnsi="Arial" w:cs="Arial"/>
          <w:color w:val="000000"/>
          <w:sz w:val="24"/>
          <w:szCs w:val="24"/>
        </w:rPr>
        <w:t xml:space="preserve"> to screen each individual identified through </w:t>
      </w:r>
      <w:r>
        <w:rPr>
          <w:rFonts w:ascii="Arial" w:eastAsia="Arial" w:hAnsi="Arial" w:cs="Arial"/>
          <w:sz w:val="24"/>
          <w:szCs w:val="24"/>
        </w:rPr>
        <w:t>the</w:t>
      </w:r>
      <w:r>
        <w:rPr>
          <w:rFonts w:ascii="Arial" w:eastAsia="Arial" w:hAnsi="Arial" w:cs="Arial"/>
          <w:color w:val="000000"/>
          <w:sz w:val="24"/>
          <w:szCs w:val="24"/>
        </w:rPr>
        <w:t xml:space="preserve"> automated</w:t>
      </w:r>
      <w:r>
        <w:rPr>
          <w:rFonts w:ascii="Arial" w:eastAsia="Arial" w:hAnsi="Arial" w:cs="Arial"/>
          <w:sz w:val="24"/>
          <w:szCs w:val="24"/>
        </w:rPr>
        <w:t xml:space="preserve"> processes within</w:t>
      </w:r>
      <w:r>
        <w:rPr>
          <w:rFonts w:ascii="Arial" w:eastAsia="Arial" w:hAnsi="Arial" w:cs="Arial"/>
          <w:color w:val="000000"/>
          <w:sz w:val="24"/>
          <w:szCs w:val="24"/>
        </w:rPr>
        <w:t xml:space="preserve"> E&amp;E. A paper copy of the screening tool is available </w:t>
      </w:r>
      <w:r>
        <w:rPr>
          <w:rFonts w:ascii="Arial" w:eastAsia="Arial" w:hAnsi="Arial" w:cs="Arial"/>
          <w:sz w:val="24"/>
          <w:szCs w:val="24"/>
        </w:rPr>
        <w:t>for the LDSS office,</w:t>
      </w:r>
      <w:r>
        <w:rPr>
          <w:rFonts w:ascii="Arial" w:eastAsia="Arial" w:hAnsi="Arial" w:cs="Arial"/>
          <w:color w:val="000000"/>
          <w:sz w:val="24"/>
          <w:szCs w:val="24"/>
        </w:rPr>
        <w:t xml:space="preserve"> SNAP outreach partners and other community partners, who assist us with screening when they complete an application for a customer requesting SNAP benefits. Our community partners see customers in different situations and often know details about their circumstances. </w:t>
      </w:r>
    </w:p>
    <w:p w14:paraId="34B70AED" w14:textId="77777777" w:rsidR="009B6F93" w:rsidRDefault="00000000">
      <w:pPr>
        <w:pBdr>
          <w:top w:val="nil"/>
          <w:left w:val="nil"/>
          <w:bottom w:val="nil"/>
          <w:right w:val="nil"/>
          <w:between w:val="nil"/>
        </w:pBdr>
        <w:spacing w:before="264"/>
        <w:ind w:left="720" w:right="432" w:hanging="720"/>
        <w:rPr>
          <w:color w:val="000000"/>
          <w:sz w:val="24"/>
          <w:szCs w:val="24"/>
        </w:rPr>
      </w:pPr>
      <w:r>
        <w:rPr>
          <w:rFonts w:ascii="Arial" w:eastAsia="Arial" w:hAnsi="Arial" w:cs="Arial"/>
          <w:color w:val="000000"/>
          <w:sz w:val="24"/>
          <w:szCs w:val="24"/>
        </w:rPr>
        <w:lastRenderedPageBreak/>
        <w:t xml:space="preserve">A. </w:t>
      </w:r>
      <w:r>
        <w:rPr>
          <w:rFonts w:ascii="Arial" w:eastAsia="Arial" w:hAnsi="Arial" w:cs="Arial"/>
          <w:color w:val="000000"/>
          <w:sz w:val="24"/>
          <w:szCs w:val="24"/>
        </w:rPr>
        <w:tab/>
      </w:r>
      <w:r>
        <w:rPr>
          <w:rFonts w:ascii="Arial" w:eastAsia="Arial" w:hAnsi="Arial" w:cs="Arial"/>
          <w:sz w:val="24"/>
          <w:szCs w:val="24"/>
        </w:rPr>
        <w:t>I</w:t>
      </w:r>
      <w:r>
        <w:rPr>
          <w:rFonts w:ascii="Arial" w:eastAsia="Arial" w:hAnsi="Arial" w:cs="Arial"/>
          <w:color w:val="000000"/>
          <w:sz w:val="24"/>
          <w:szCs w:val="24"/>
        </w:rPr>
        <w:t>t is important to answer every question for the existing SNAP recipients and new applicants based on a thorough review of systems (E&amp;E, ECMS, MABS, SVES and The Work Number). </w:t>
      </w:r>
    </w:p>
    <w:p w14:paraId="6D2AF9DD" w14:textId="77777777" w:rsidR="009B6F93" w:rsidRDefault="00000000">
      <w:pPr>
        <w:pBdr>
          <w:top w:val="nil"/>
          <w:left w:val="nil"/>
          <w:bottom w:val="nil"/>
          <w:right w:val="nil"/>
          <w:between w:val="nil"/>
        </w:pBdr>
        <w:spacing w:before="53"/>
        <w:ind w:left="720" w:right="605"/>
        <w:rPr>
          <w:color w:val="000000"/>
          <w:sz w:val="24"/>
          <w:szCs w:val="24"/>
        </w:rPr>
      </w:pPr>
      <w:r>
        <w:rPr>
          <w:rFonts w:ascii="Arial" w:eastAsia="Arial" w:hAnsi="Arial" w:cs="Arial"/>
          <w:color w:val="000000"/>
          <w:sz w:val="24"/>
          <w:szCs w:val="24"/>
        </w:rPr>
        <w:t>• If the questions cannot be answered using those systems, then the case manager must contact the customer. </w:t>
      </w:r>
    </w:p>
    <w:p w14:paraId="24C09656" w14:textId="77777777" w:rsidR="009B6F93" w:rsidRDefault="00000000">
      <w:pPr>
        <w:pBdr>
          <w:top w:val="nil"/>
          <w:left w:val="nil"/>
          <w:bottom w:val="nil"/>
          <w:right w:val="nil"/>
          <w:between w:val="nil"/>
        </w:pBdr>
        <w:spacing w:before="53"/>
        <w:ind w:left="720" w:right="34"/>
        <w:rPr>
          <w:rFonts w:ascii="Arial" w:eastAsia="Arial" w:hAnsi="Arial" w:cs="Arial"/>
          <w:color w:val="000000"/>
          <w:sz w:val="24"/>
          <w:szCs w:val="24"/>
        </w:rPr>
      </w:pPr>
      <w:r>
        <w:rPr>
          <w:rFonts w:ascii="Arial" w:eastAsia="Arial" w:hAnsi="Arial" w:cs="Arial"/>
          <w:color w:val="000000"/>
          <w:sz w:val="24"/>
          <w:szCs w:val="24"/>
        </w:rPr>
        <w:t xml:space="preserve">• A telephone interview is the preferred way to contact customers; if an in-office appointment is needed, use the Appointment </w:t>
      </w:r>
      <w:r>
        <w:rPr>
          <w:rFonts w:ascii="Arial" w:eastAsia="Arial" w:hAnsi="Arial" w:cs="Arial"/>
          <w:sz w:val="24"/>
          <w:szCs w:val="24"/>
        </w:rPr>
        <w:t xml:space="preserve">Scheduler </w:t>
      </w:r>
      <w:r>
        <w:rPr>
          <w:rFonts w:ascii="Arial" w:eastAsia="Arial" w:hAnsi="Arial" w:cs="Arial"/>
          <w:color w:val="000000"/>
          <w:sz w:val="24"/>
          <w:szCs w:val="24"/>
        </w:rPr>
        <w:t xml:space="preserve"> in </w:t>
      </w:r>
      <w:r>
        <w:rPr>
          <w:rFonts w:ascii="Arial" w:eastAsia="Arial" w:hAnsi="Arial" w:cs="Arial"/>
          <w:sz w:val="24"/>
          <w:szCs w:val="24"/>
        </w:rPr>
        <w:t>E&amp;E. The appointment notice will be sent out in an overnight batch</w:t>
      </w:r>
      <w:r>
        <w:rPr>
          <w:rFonts w:ascii="Arial" w:eastAsia="Arial" w:hAnsi="Arial" w:cs="Arial"/>
          <w:color w:val="000000"/>
          <w:sz w:val="24"/>
          <w:szCs w:val="24"/>
        </w:rPr>
        <w:t>. </w:t>
      </w:r>
    </w:p>
    <w:p w14:paraId="0B542F3F" w14:textId="77777777" w:rsidR="009B6F93" w:rsidRDefault="009B6F93">
      <w:pPr>
        <w:pBdr>
          <w:top w:val="nil"/>
          <w:left w:val="nil"/>
          <w:bottom w:val="nil"/>
          <w:right w:val="nil"/>
          <w:between w:val="nil"/>
        </w:pBdr>
        <w:spacing w:before="53"/>
        <w:ind w:left="720" w:right="34"/>
        <w:rPr>
          <w:color w:val="000000"/>
          <w:sz w:val="24"/>
          <w:szCs w:val="24"/>
        </w:rPr>
      </w:pPr>
    </w:p>
    <w:p w14:paraId="37A53ABC" w14:textId="77777777" w:rsidR="009B6F93" w:rsidRDefault="00000000">
      <w:pPr>
        <w:rPr>
          <w:rFonts w:ascii="Arial" w:eastAsia="Arial" w:hAnsi="Arial" w:cs="Arial"/>
          <w:sz w:val="24"/>
          <w:szCs w:val="24"/>
        </w:rPr>
      </w:pPr>
      <w:r>
        <w:rPr>
          <w:rFonts w:ascii="Arial" w:eastAsia="Arial" w:hAnsi="Arial" w:cs="Arial"/>
          <w:sz w:val="24"/>
          <w:szCs w:val="24"/>
        </w:rPr>
        <w:t>B. The screening tool asks the following questions. Most questions are answered </w:t>
      </w:r>
    </w:p>
    <w:p w14:paraId="58CB16A3" w14:textId="77777777" w:rsidR="009B6F93" w:rsidRDefault="00000000">
      <w:pPr>
        <w:pBdr>
          <w:top w:val="nil"/>
          <w:left w:val="nil"/>
          <w:bottom w:val="nil"/>
          <w:right w:val="nil"/>
          <w:between w:val="nil"/>
        </w:pBdr>
        <w:spacing w:before="34"/>
        <w:ind w:left="720" w:right="912"/>
        <w:rPr>
          <w:color w:val="000000"/>
          <w:sz w:val="24"/>
          <w:szCs w:val="24"/>
        </w:rPr>
      </w:pPr>
      <w:r>
        <w:rPr>
          <w:rFonts w:ascii="Arial" w:eastAsia="Arial" w:hAnsi="Arial" w:cs="Arial"/>
          <w:color w:val="000000"/>
          <w:sz w:val="24"/>
          <w:szCs w:val="24"/>
        </w:rPr>
        <w:t xml:space="preserve">YES or NO in a dropdown box and several ask for additional information. </w:t>
      </w:r>
    </w:p>
    <w:p w14:paraId="02304AFA" w14:textId="77777777" w:rsidR="009B6F93" w:rsidRDefault="00000000">
      <w:pPr>
        <w:numPr>
          <w:ilvl w:val="0"/>
          <w:numId w:val="13"/>
        </w:numPr>
        <w:pBdr>
          <w:top w:val="nil"/>
          <w:left w:val="nil"/>
          <w:bottom w:val="nil"/>
          <w:right w:val="nil"/>
          <w:between w:val="nil"/>
        </w:pBdr>
        <w:spacing w:before="312"/>
        <w:ind w:right="10"/>
      </w:pPr>
      <w:r>
        <w:rPr>
          <w:rFonts w:ascii="Arial" w:eastAsia="Arial" w:hAnsi="Arial" w:cs="Arial"/>
          <w:color w:val="000000"/>
          <w:sz w:val="24"/>
          <w:szCs w:val="24"/>
        </w:rPr>
        <w:t>Does the customer have a child or children younger than 18 living with him or her? </w:t>
      </w:r>
    </w:p>
    <w:p w14:paraId="11B9118B" w14:textId="77777777" w:rsidR="009B6F93" w:rsidRDefault="00000000">
      <w:pPr>
        <w:numPr>
          <w:ilvl w:val="0"/>
          <w:numId w:val="11"/>
        </w:numPr>
        <w:pBdr>
          <w:top w:val="nil"/>
          <w:left w:val="nil"/>
          <w:bottom w:val="nil"/>
          <w:right w:val="nil"/>
          <w:between w:val="nil"/>
        </w:pBdr>
        <w:ind w:right="10"/>
      </w:pPr>
      <w:r>
        <w:rPr>
          <w:rFonts w:ascii="Arial" w:eastAsia="Arial" w:hAnsi="Arial" w:cs="Arial"/>
          <w:color w:val="000000"/>
          <w:sz w:val="24"/>
          <w:szCs w:val="24"/>
        </w:rPr>
        <w:t xml:space="preserve">The child must live in the SNAP household with the ABAWD. </w:t>
      </w:r>
    </w:p>
    <w:p w14:paraId="03E2C83C" w14:textId="77777777" w:rsidR="009B6F93" w:rsidRDefault="00000000">
      <w:pPr>
        <w:numPr>
          <w:ilvl w:val="0"/>
          <w:numId w:val="12"/>
        </w:numPr>
        <w:pBdr>
          <w:top w:val="nil"/>
          <w:left w:val="nil"/>
          <w:bottom w:val="nil"/>
          <w:right w:val="nil"/>
          <w:between w:val="nil"/>
        </w:pBdr>
        <w:ind w:right="10"/>
      </w:pPr>
      <w:r>
        <w:rPr>
          <w:rFonts w:ascii="Arial" w:eastAsia="Arial" w:hAnsi="Arial" w:cs="Arial"/>
          <w:color w:val="000000"/>
          <w:sz w:val="24"/>
          <w:szCs w:val="24"/>
        </w:rPr>
        <w:t>Joint  custody is considered living in the household, if the child is actually living with the parent and not just visiting.</w:t>
      </w:r>
    </w:p>
    <w:p w14:paraId="2E285BE6" w14:textId="77777777" w:rsidR="009B6F93" w:rsidRDefault="00000000">
      <w:pPr>
        <w:numPr>
          <w:ilvl w:val="0"/>
          <w:numId w:val="1"/>
        </w:numPr>
        <w:pBdr>
          <w:top w:val="nil"/>
          <w:left w:val="nil"/>
          <w:bottom w:val="nil"/>
          <w:right w:val="nil"/>
          <w:between w:val="nil"/>
        </w:pBdr>
        <w:spacing w:before="53"/>
        <w:ind w:right="768"/>
      </w:pPr>
      <w:r>
        <w:rPr>
          <w:rFonts w:ascii="Arial" w:eastAsia="Arial" w:hAnsi="Arial" w:cs="Arial"/>
          <w:color w:val="000000"/>
          <w:sz w:val="24"/>
          <w:szCs w:val="24"/>
        </w:rPr>
        <w:t xml:space="preserve">The child must be considered part of the SNAP household, but is ineligible to receive benefits. </w:t>
      </w:r>
    </w:p>
    <w:p w14:paraId="5D5A3F93" w14:textId="77777777" w:rsidR="009B6F93" w:rsidRDefault="00000000">
      <w:pPr>
        <w:numPr>
          <w:ilvl w:val="0"/>
          <w:numId w:val="8"/>
        </w:numPr>
        <w:pBdr>
          <w:top w:val="nil"/>
          <w:left w:val="nil"/>
          <w:bottom w:val="nil"/>
          <w:right w:val="nil"/>
          <w:between w:val="nil"/>
        </w:pBdr>
        <w:spacing w:before="53"/>
        <w:ind w:right="768"/>
      </w:pPr>
      <w:r>
        <w:rPr>
          <w:rFonts w:ascii="Arial" w:eastAsia="Arial" w:hAnsi="Arial" w:cs="Arial"/>
          <w:color w:val="000000"/>
          <w:sz w:val="24"/>
          <w:szCs w:val="24"/>
        </w:rPr>
        <w:t xml:space="preserve">The child could be an ineligible alien and ineligible to receive benefits with the other parent or the child is disqualified from receiving SNAP benefits. </w:t>
      </w:r>
      <w:r>
        <w:rPr>
          <w:rFonts w:ascii="Courier New" w:eastAsia="Courier New" w:hAnsi="Courier New" w:cs="Courier New"/>
          <w:color w:val="000000"/>
          <w:sz w:val="24"/>
          <w:szCs w:val="24"/>
        </w:rPr>
        <w:t xml:space="preserve"> </w:t>
      </w:r>
    </w:p>
    <w:p w14:paraId="6A45CD01" w14:textId="77777777" w:rsidR="009B6F93" w:rsidRDefault="00000000">
      <w:pPr>
        <w:numPr>
          <w:ilvl w:val="0"/>
          <w:numId w:val="8"/>
        </w:numPr>
        <w:pBdr>
          <w:top w:val="nil"/>
          <w:left w:val="nil"/>
          <w:bottom w:val="nil"/>
          <w:right w:val="nil"/>
          <w:between w:val="nil"/>
        </w:pBdr>
        <w:spacing w:before="53"/>
        <w:ind w:right="768"/>
        <w:rPr>
          <w:rFonts w:ascii="Arial" w:eastAsia="Arial" w:hAnsi="Arial" w:cs="Arial"/>
          <w:color w:val="000000"/>
          <w:sz w:val="24"/>
          <w:szCs w:val="24"/>
        </w:rPr>
      </w:pPr>
      <w:r>
        <w:rPr>
          <w:rFonts w:ascii="Arial" w:eastAsia="Arial" w:hAnsi="Arial" w:cs="Arial"/>
          <w:color w:val="000000"/>
          <w:sz w:val="24"/>
          <w:szCs w:val="24"/>
        </w:rPr>
        <w:t>The child could be on SNAP in another household. </w:t>
      </w:r>
    </w:p>
    <w:p w14:paraId="12D6A111" w14:textId="77777777" w:rsidR="009B6F93" w:rsidRDefault="00000000">
      <w:pPr>
        <w:numPr>
          <w:ilvl w:val="0"/>
          <w:numId w:val="1"/>
        </w:numPr>
        <w:pBdr>
          <w:top w:val="nil"/>
          <w:left w:val="nil"/>
          <w:bottom w:val="nil"/>
          <w:right w:val="nil"/>
          <w:between w:val="nil"/>
        </w:pBdr>
        <w:spacing w:before="53"/>
        <w:ind w:right="130"/>
      </w:pPr>
      <w:r>
        <w:rPr>
          <w:rFonts w:ascii="Arial" w:eastAsia="Arial" w:hAnsi="Arial" w:cs="Arial"/>
          <w:color w:val="000000"/>
          <w:sz w:val="24"/>
          <w:szCs w:val="24"/>
        </w:rPr>
        <w:t>Enter the age of the youngest child in the yellow box if you check YES to question 1. </w:t>
      </w:r>
    </w:p>
    <w:p w14:paraId="4EEDCCC3" w14:textId="77777777" w:rsidR="009B6F93" w:rsidRDefault="00000000">
      <w:pPr>
        <w:numPr>
          <w:ilvl w:val="0"/>
          <w:numId w:val="1"/>
        </w:numPr>
        <w:pBdr>
          <w:top w:val="nil"/>
          <w:left w:val="nil"/>
          <w:bottom w:val="nil"/>
          <w:right w:val="nil"/>
          <w:between w:val="nil"/>
        </w:pBdr>
        <w:spacing w:before="53"/>
        <w:ind w:right="197"/>
      </w:pPr>
      <w:r>
        <w:rPr>
          <w:rFonts w:ascii="Arial" w:eastAsia="Arial" w:hAnsi="Arial" w:cs="Arial"/>
          <w:color w:val="000000"/>
          <w:sz w:val="24"/>
          <w:szCs w:val="24"/>
        </w:rPr>
        <w:t>If the child turns 18 during the certification period, the case manager should create a</w:t>
      </w:r>
      <w:r>
        <w:rPr>
          <w:rFonts w:ascii="Arial" w:eastAsia="Arial" w:hAnsi="Arial" w:cs="Arial"/>
          <w:sz w:val="24"/>
          <w:szCs w:val="24"/>
        </w:rPr>
        <w:t>n</w:t>
      </w:r>
      <w:r>
        <w:rPr>
          <w:rFonts w:ascii="Arial" w:eastAsia="Arial" w:hAnsi="Arial" w:cs="Arial"/>
          <w:color w:val="000000"/>
          <w:sz w:val="24"/>
          <w:szCs w:val="24"/>
        </w:rPr>
        <w:t xml:space="preserve"> alert as a reminder. The child as well as the parent(s) will be subject to ABAWD rules when the youngest child turns 18. </w:t>
      </w:r>
    </w:p>
    <w:p w14:paraId="13D5288A" w14:textId="77777777" w:rsidR="009B6F93" w:rsidRDefault="009B6F93">
      <w:pPr>
        <w:pBdr>
          <w:top w:val="nil"/>
          <w:left w:val="nil"/>
          <w:bottom w:val="nil"/>
          <w:right w:val="nil"/>
          <w:between w:val="nil"/>
        </w:pBdr>
        <w:spacing w:before="53"/>
        <w:ind w:left="2220" w:right="197"/>
        <w:rPr>
          <w:color w:val="000000"/>
          <w:sz w:val="24"/>
          <w:szCs w:val="24"/>
        </w:rPr>
      </w:pPr>
    </w:p>
    <w:p w14:paraId="7380E57C" w14:textId="77777777" w:rsidR="009B6F93"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Is the customer disabled?</w:t>
      </w:r>
      <w:r>
        <w:rPr>
          <w:rFonts w:ascii="Arial" w:eastAsia="Arial" w:hAnsi="Arial" w:cs="Arial"/>
          <w:b/>
          <w:color w:val="000000"/>
          <w:sz w:val="24"/>
          <w:szCs w:val="24"/>
        </w:rPr>
        <w:t xml:space="preserve">  </w:t>
      </w:r>
      <w:r>
        <w:rPr>
          <w:rFonts w:ascii="Arial" w:eastAsia="Arial" w:hAnsi="Arial" w:cs="Arial"/>
          <w:color w:val="000000"/>
          <w:sz w:val="24"/>
          <w:szCs w:val="24"/>
        </w:rPr>
        <w:t>Either a long term or short term disability (90 days or more) will exempt the customer.  If the disability is obvious, the case manager does not need verification.</w:t>
      </w:r>
    </w:p>
    <w:p w14:paraId="32F0BE75" w14:textId="77777777" w:rsidR="009B6F93" w:rsidRDefault="009B6F93">
      <w:pPr>
        <w:ind w:left="1440"/>
        <w:rPr>
          <w:rFonts w:ascii="Arial" w:eastAsia="Arial" w:hAnsi="Arial" w:cs="Arial"/>
          <w:sz w:val="24"/>
          <w:szCs w:val="24"/>
        </w:rPr>
      </w:pPr>
    </w:p>
    <w:p w14:paraId="58C76472" w14:textId="77777777" w:rsidR="009B6F93"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Is the customer receiving any type of disability payment?  What kind?</w:t>
      </w:r>
    </w:p>
    <w:p w14:paraId="7465505D" w14:textId="77777777" w:rsidR="009B6F93" w:rsidRDefault="00000000">
      <w:pPr>
        <w:widowControl w:val="0"/>
        <w:numPr>
          <w:ilvl w:val="0"/>
          <w:numId w:val="14"/>
        </w:numPr>
        <w:pBdr>
          <w:top w:val="nil"/>
          <w:left w:val="nil"/>
          <w:bottom w:val="nil"/>
          <w:right w:val="nil"/>
          <w:between w:val="nil"/>
        </w:pBdr>
        <w:ind w:left="1800"/>
        <w:rPr>
          <w:rFonts w:ascii="Arial" w:eastAsia="Arial" w:hAnsi="Arial" w:cs="Arial"/>
          <w:b/>
          <w:color w:val="000000"/>
          <w:sz w:val="24"/>
          <w:szCs w:val="24"/>
        </w:rPr>
      </w:pPr>
      <w:r>
        <w:rPr>
          <w:rFonts w:ascii="Arial" w:eastAsia="Arial" w:hAnsi="Arial" w:cs="Arial"/>
          <w:color w:val="000000"/>
          <w:sz w:val="24"/>
          <w:szCs w:val="24"/>
        </w:rPr>
        <w:t>Select the type of disability payment from the drop-down box.</w:t>
      </w:r>
    </w:p>
    <w:p w14:paraId="6DC8EFA7" w14:textId="77777777" w:rsidR="009B6F93" w:rsidRDefault="00000000">
      <w:pPr>
        <w:widowControl w:val="0"/>
        <w:numPr>
          <w:ilvl w:val="0"/>
          <w:numId w:val="14"/>
        </w:numPr>
        <w:pBdr>
          <w:top w:val="nil"/>
          <w:left w:val="nil"/>
          <w:bottom w:val="nil"/>
          <w:right w:val="nil"/>
          <w:between w:val="nil"/>
        </w:pBdr>
        <w:ind w:left="1800"/>
        <w:rPr>
          <w:rFonts w:ascii="Arial" w:eastAsia="Arial" w:hAnsi="Arial" w:cs="Arial"/>
          <w:b/>
          <w:color w:val="000000"/>
          <w:sz w:val="24"/>
          <w:szCs w:val="24"/>
        </w:rPr>
      </w:pPr>
      <w:r>
        <w:rPr>
          <w:rFonts w:ascii="Arial" w:eastAsia="Arial" w:hAnsi="Arial" w:cs="Arial"/>
          <w:color w:val="000000"/>
          <w:sz w:val="24"/>
          <w:szCs w:val="24"/>
        </w:rPr>
        <w:t xml:space="preserve">Is the information in </w:t>
      </w:r>
      <w:r>
        <w:rPr>
          <w:rFonts w:ascii="Arial" w:eastAsia="Arial" w:hAnsi="Arial" w:cs="Arial"/>
          <w:sz w:val="24"/>
          <w:szCs w:val="24"/>
        </w:rPr>
        <w:t>E&amp;E?</w:t>
      </w:r>
    </w:p>
    <w:p w14:paraId="509EBAD9" w14:textId="77777777" w:rsidR="009B6F93" w:rsidRDefault="00000000">
      <w:pPr>
        <w:numPr>
          <w:ilvl w:val="0"/>
          <w:numId w:val="13"/>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Is the customer caring for a disabled person in the home?</w:t>
      </w:r>
    </w:p>
    <w:p w14:paraId="7473074C" w14:textId="77777777" w:rsidR="009B6F93" w:rsidRDefault="009B6F93">
      <w:pPr>
        <w:pBdr>
          <w:top w:val="nil"/>
          <w:left w:val="nil"/>
          <w:bottom w:val="nil"/>
          <w:right w:val="nil"/>
          <w:between w:val="nil"/>
        </w:pBdr>
        <w:ind w:left="1440"/>
        <w:rPr>
          <w:rFonts w:ascii="Arial" w:eastAsia="Arial" w:hAnsi="Arial" w:cs="Arial"/>
          <w:color w:val="000000"/>
          <w:sz w:val="24"/>
          <w:szCs w:val="24"/>
        </w:rPr>
      </w:pPr>
    </w:p>
    <w:p w14:paraId="7BEBE119" w14:textId="77777777" w:rsidR="009B6F93"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Has the customer applied for or is the customer receiving unemployment?</w:t>
      </w:r>
    </w:p>
    <w:p w14:paraId="23276AE7" w14:textId="77777777" w:rsidR="009B6F93" w:rsidRDefault="00000000">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lastRenderedPageBreak/>
        <w:t xml:space="preserve">Check MABS to see.  If the customer filed an out of state claim, contact the customer for verification. </w:t>
      </w:r>
    </w:p>
    <w:p w14:paraId="3A3CEC45" w14:textId="77777777" w:rsidR="009B6F93" w:rsidRDefault="009B6F93">
      <w:pPr>
        <w:widowControl w:val="0"/>
        <w:pBdr>
          <w:top w:val="nil"/>
          <w:left w:val="nil"/>
          <w:bottom w:val="nil"/>
          <w:right w:val="nil"/>
          <w:between w:val="nil"/>
        </w:pBdr>
        <w:ind w:left="1440"/>
        <w:rPr>
          <w:rFonts w:ascii="Arial" w:eastAsia="Arial" w:hAnsi="Arial" w:cs="Arial"/>
          <w:color w:val="000000"/>
          <w:sz w:val="24"/>
          <w:szCs w:val="24"/>
        </w:rPr>
      </w:pPr>
    </w:p>
    <w:p w14:paraId="4E40F06D" w14:textId="77777777" w:rsidR="009B6F93" w:rsidRDefault="00000000">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Is the customer pregnant? </w:t>
      </w:r>
    </w:p>
    <w:p w14:paraId="2C546BE0" w14:textId="23E94326" w:rsidR="009B6F93" w:rsidRDefault="00000000" w:rsidP="006D3013">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t>The number of weeks or which trimester does not matter.</w:t>
      </w:r>
    </w:p>
    <w:p w14:paraId="3DBB47E4" w14:textId="77777777" w:rsidR="009B6F93" w:rsidRDefault="009B6F93"/>
    <w:p w14:paraId="54C1D5A9" w14:textId="77777777" w:rsidR="009B6F93" w:rsidRDefault="00000000">
      <w:pPr>
        <w:pBdr>
          <w:top w:val="nil"/>
          <w:left w:val="nil"/>
          <w:bottom w:val="nil"/>
          <w:right w:val="nil"/>
          <w:between w:val="nil"/>
        </w:pBdr>
        <w:spacing w:before="221"/>
        <w:ind w:left="1080" w:right="72"/>
        <w:rPr>
          <w:color w:val="000000"/>
          <w:sz w:val="24"/>
          <w:szCs w:val="24"/>
        </w:rPr>
      </w:pPr>
      <w:r>
        <w:rPr>
          <w:rFonts w:ascii="Arial" w:eastAsia="Arial" w:hAnsi="Arial" w:cs="Arial"/>
          <w:color w:val="000000"/>
          <w:sz w:val="24"/>
          <w:szCs w:val="24"/>
        </w:rPr>
        <w:t>7. Is the customer employed or self-employed - regular employment must be </w:t>
      </w:r>
    </w:p>
    <w:p w14:paraId="2B2E9A73" w14:textId="77777777" w:rsidR="009B6F93" w:rsidRDefault="00000000">
      <w:pPr>
        <w:pBdr>
          <w:top w:val="nil"/>
          <w:left w:val="nil"/>
          <w:bottom w:val="nil"/>
          <w:right w:val="nil"/>
          <w:between w:val="nil"/>
        </w:pBdr>
        <w:spacing w:before="34"/>
        <w:ind w:left="1440" w:right="274"/>
        <w:jc w:val="both"/>
        <w:rPr>
          <w:color w:val="000000"/>
          <w:sz w:val="24"/>
          <w:szCs w:val="24"/>
        </w:rPr>
      </w:pPr>
      <w:r>
        <w:rPr>
          <w:rFonts w:ascii="Arial" w:eastAsia="Arial" w:hAnsi="Arial" w:cs="Arial"/>
          <w:color w:val="000000"/>
          <w:sz w:val="24"/>
          <w:szCs w:val="24"/>
        </w:rPr>
        <w:t>20 hours per week. Self-employment must be a minimum of 20 hours a week to meet the ABAWD requirement, but if it is less than 30 hours per week the ABAWD must complete SNAP work registration. </w:t>
      </w:r>
    </w:p>
    <w:p w14:paraId="35E7F064" w14:textId="3E385056" w:rsidR="009B6F93" w:rsidRDefault="00000000" w:rsidP="006D3013">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t xml:space="preserve">Enter the number of hours that are verified (remember to look in   </w:t>
      </w:r>
    </w:p>
    <w:p w14:paraId="1DFDF22A" w14:textId="77777777" w:rsidR="009B6F93" w:rsidRDefault="00000000">
      <w:pPr>
        <w:pBdr>
          <w:top w:val="nil"/>
          <w:left w:val="nil"/>
          <w:bottom w:val="nil"/>
          <w:right w:val="nil"/>
          <w:between w:val="nil"/>
        </w:pBdr>
        <w:spacing w:before="53"/>
        <w:ind w:left="1440" w:right="778"/>
        <w:rPr>
          <w:color w:val="000000"/>
          <w:sz w:val="24"/>
          <w:szCs w:val="24"/>
        </w:rPr>
      </w:pPr>
      <w:r>
        <w:rPr>
          <w:rFonts w:ascii="Arial" w:eastAsia="Arial" w:hAnsi="Arial" w:cs="Arial"/>
          <w:color w:val="000000"/>
          <w:sz w:val="24"/>
          <w:szCs w:val="24"/>
        </w:rPr>
        <w:t xml:space="preserve">  ECMS, WORKS and/or The Work Number) </w:t>
      </w:r>
    </w:p>
    <w:p w14:paraId="323FF3D3" w14:textId="77777777" w:rsidR="009B6F93" w:rsidRDefault="00000000">
      <w:pPr>
        <w:pBdr>
          <w:top w:val="nil"/>
          <w:left w:val="nil"/>
          <w:bottom w:val="nil"/>
          <w:right w:val="nil"/>
          <w:between w:val="nil"/>
        </w:pBdr>
        <w:spacing w:before="221"/>
        <w:ind w:left="1080" w:right="1790"/>
        <w:rPr>
          <w:color w:val="000000"/>
          <w:sz w:val="24"/>
          <w:szCs w:val="24"/>
        </w:rPr>
      </w:pPr>
      <w:r>
        <w:rPr>
          <w:rFonts w:ascii="Arial" w:eastAsia="Arial" w:hAnsi="Arial" w:cs="Arial"/>
          <w:color w:val="000000"/>
          <w:sz w:val="24"/>
          <w:szCs w:val="24"/>
        </w:rPr>
        <w:t>8. Is the customer participating in drug or alcohol treatment? </w:t>
      </w:r>
    </w:p>
    <w:p w14:paraId="5A79B2D4" w14:textId="29B50D87" w:rsidR="009B6F93" w:rsidRDefault="00000000" w:rsidP="006D3013">
      <w:pPr>
        <w:widowControl w:val="0"/>
        <w:numPr>
          <w:ilvl w:val="0"/>
          <w:numId w:val="2"/>
        </w:numPr>
        <w:pBdr>
          <w:top w:val="nil"/>
          <w:left w:val="nil"/>
          <w:bottom w:val="nil"/>
          <w:right w:val="nil"/>
          <w:between w:val="nil"/>
        </w:pBdr>
        <w:tabs>
          <w:tab w:val="left" w:pos="1800"/>
        </w:tabs>
        <w:ind w:left="1800"/>
        <w:rPr>
          <w:color w:val="000000"/>
          <w:sz w:val="24"/>
          <w:szCs w:val="24"/>
        </w:rPr>
      </w:pPr>
      <w:r>
        <w:rPr>
          <w:rFonts w:ascii="Arial" w:eastAsia="Arial" w:hAnsi="Arial" w:cs="Arial"/>
          <w:color w:val="000000"/>
          <w:sz w:val="24"/>
          <w:szCs w:val="24"/>
        </w:rPr>
        <w:t xml:space="preserve"> There is no required number of hours. </w:t>
      </w:r>
    </w:p>
    <w:p w14:paraId="09CE4C4E" w14:textId="77777777" w:rsidR="009B6F93" w:rsidRDefault="00000000">
      <w:pPr>
        <w:pBdr>
          <w:top w:val="nil"/>
          <w:left w:val="nil"/>
          <w:bottom w:val="nil"/>
          <w:right w:val="nil"/>
          <w:between w:val="nil"/>
        </w:pBdr>
        <w:spacing w:before="216"/>
        <w:ind w:left="1080" w:right="365"/>
        <w:rPr>
          <w:color w:val="000000"/>
          <w:sz w:val="24"/>
          <w:szCs w:val="24"/>
        </w:rPr>
      </w:pPr>
      <w:r>
        <w:rPr>
          <w:rFonts w:ascii="Arial" w:eastAsia="Arial" w:hAnsi="Arial" w:cs="Arial"/>
          <w:color w:val="000000"/>
          <w:sz w:val="24"/>
          <w:szCs w:val="24"/>
        </w:rPr>
        <w:t>9. Is the customer participating in an approved work activity for at least 20 </w:t>
      </w:r>
      <w:r>
        <w:rPr>
          <w:color w:val="000000"/>
          <w:sz w:val="24"/>
          <w:szCs w:val="24"/>
        </w:rPr>
        <w:t xml:space="preserve">        </w:t>
      </w:r>
    </w:p>
    <w:p w14:paraId="4A520548" w14:textId="77777777" w:rsidR="009B6F93" w:rsidRDefault="00000000">
      <w:pPr>
        <w:pBdr>
          <w:top w:val="nil"/>
          <w:left w:val="nil"/>
          <w:bottom w:val="nil"/>
          <w:right w:val="nil"/>
          <w:between w:val="nil"/>
        </w:pBdr>
        <w:ind w:left="1080" w:right="365"/>
        <w:rPr>
          <w:rFonts w:ascii="Arial" w:eastAsia="Arial" w:hAnsi="Arial" w:cs="Arial"/>
          <w:color w:val="000000"/>
          <w:sz w:val="24"/>
          <w:szCs w:val="24"/>
        </w:rPr>
      </w:pPr>
      <w:r>
        <w:rPr>
          <w:color w:val="000000"/>
          <w:sz w:val="24"/>
          <w:szCs w:val="24"/>
        </w:rPr>
        <w:t xml:space="preserve">     </w:t>
      </w:r>
      <w:r>
        <w:rPr>
          <w:rFonts w:ascii="Arial" w:eastAsia="Arial" w:hAnsi="Arial" w:cs="Arial"/>
          <w:color w:val="000000"/>
          <w:sz w:val="24"/>
          <w:szCs w:val="24"/>
        </w:rPr>
        <w:t>hours per week?</w:t>
      </w:r>
    </w:p>
    <w:p w14:paraId="47A176CB" w14:textId="77777777" w:rsidR="009B6F93" w:rsidRDefault="009B6F93">
      <w:pPr>
        <w:pBdr>
          <w:top w:val="nil"/>
          <w:left w:val="nil"/>
          <w:bottom w:val="nil"/>
          <w:right w:val="nil"/>
          <w:between w:val="nil"/>
        </w:pBdr>
        <w:ind w:left="1080" w:right="365"/>
        <w:rPr>
          <w:rFonts w:ascii="Arial" w:eastAsia="Arial" w:hAnsi="Arial" w:cs="Arial"/>
          <w:sz w:val="24"/>
          <w:szCs w:val="24"/>
        </w:rPr>
      </w:pPr>
    </w:p>
    <w:p w14:paraId="18572935" w14:textId="77777777" w:rsidR="009B6F93" w:rsidRDefault="00000000">
      <w:pPr>
        <w:pBdr>
          <w:top w:val="nil"/>
          <w:left w:val="nil"/>
          <w:bottom w:val="nil"/>
          <w:right w:val="nil"/>
          <w:between w:val="nil"/>
        </w:pBdr>
        <w:spacing w:before="221"/>
        <w:ind w:left="1080" w:right="941"/>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0</w:t>
      </w:r>
      <w:r>
        <w:rPr>
          <w:rFonts w:ascii="Arial" w:eastAsia="Arial" w:hAnsi="Arial" w:cs="Arial"/>
          <w:color w:val="000000"/>
          <w:sz w:val="24"/>
          <w:szCs w:val="24"/>
        </w:rPr>
        <w:t>. Is t</w:t>
      </w:r>
      <w:r>
        <w:rPr>
          <w:rFonts w:ascii="Arial" w:eastAsia="Arial" w:hAnsi="Arial" w:cs="Arial"/>
          <w:sz w:val="24"/>
          <w:szCs w:val="24"/>
        </w:rPr>
        <w:t>h</w:t>
      </w:r>
      <w:r>
        <w:rPr>
          <w:rFonts w:ascii="Arial" w:eastAsia="Arial" w:hAnsi="Arial" w:cs="Arial"/>
          <w:color w:val="000000"/>
          <w:sz w:val="24"/>
          <w:szCs w:val="24"/>
        </w:rPr>
        <w:t xml:space="preserve">e customer attending an accredited school at least half     </w:t>
      </w:r>
    </w:p>
    <w:p w14:paraId="62D49976" w14:textId="77777777" w:rsidR="009B6F93" w:rsidRDefault="00000000">
      <w:pPr>
        <w:pBdr>
          <w:top w:val="nil"/>
          <w:left w:val="nil"/>
          <w:bottom w:val="nil"/>
          <w:right w:val="nil"/>
          <w:between w:val="nil"/>
        </w:pBdr>
        <w:ind w:left="1080" w:right="941"/>
        <w:rPr>
          <w:rFonts w:ascii="Arial" w:eastAsia="Arial" w:hAnsi="Arial" w:cs="Arial"/>
          <w:color w:val="000000"/>
          <w:sz w:val="24"/>
          <w:szCs w:val="24"/>
        </w:rPr>
      </w:pPr>
      <w:r>
        <w:rPr>
          <w:rFonts w:ascii="Arial" w:eastAsia="Arial" w:hAnsi="Arial" w:cs="Arial"/>
          <w:color w:val="000000"/>
          <w:sz w:val="24"/>
          <w:szCs w:val="24"/>
        </w:rPr>
        <w:t xml:space="preserve">      time? </w:t>
      </w:r>
    </w:p>
    <w:p w14:paraId="11104173" w14:textId="5CA38A31" w:rsidR="009B6F93" w:rsidRPr="006D3013" w:rsidRDefault="00000000" w:rsidP="006D3013">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t>Customers must also meet student status requirements to receive SNAP benefits if they are attending school. </w:t>
      </w:r>
    </w:p>
    <w:p w14:paraId="37AB9CBD" w14:textId="5FB2779C" w:rsidR="009B6F93" w:rsidRPr="006D3013" w:rsidRDefault="00000000" w:rsidP="006D3013">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t>If the answer to any question on the screening tool is YES, the screening tool will return a result indicating that the customer is “Not an ABAWD.” Regardless of the result, save the file as a .pdf and upload it to ECMS. </w:t>
      </w:r>
    </w:p>
    <w:p w14:paraId="4DA8CED5" w14:textId="5F94B18D" w:rsidR="009B6F93" w:rsidRDefault="00000000" w:rsidP="006D3013">
      <w:pPr>
        <w:widowControl w:val="0"/>
        <w:numPr>
          <w:ilvl w:val="0"/>
          <w:numId w:val="2"/>
        </w:numPr>
        <w:pBdr>
          <w:top w:val="nil"/>
          <w:left w:val="nil"/>
          <w:bottom w:val="nil"/>
          <w:right w:val="nil"/>
          <w:between w:val="nil"/>
        </w:pBdr>
        <w:tabs>
          <w:tab w:val="left" w:pos="1800"/>
        </w:tabs>
        <w:ind w:left="1800"/>
        <w:rPr>
          <w:rFonts w:ascii="Arial" w:eastAsia="Arial" w:hAnsi="Arial" w:cs="Arial"/>
          <w:color w:val="000000"/>
          <w:sz w:val="24"/>
          <w:szCs w:val="24"/>
        </w:rPr>
      </w:pPr>
      <w:r>
        <w:rPr>
          <w:rFonts w:ascii="Arial" w:eastAsia="Arial" w:hAnsi="Arial" w:cs="Arial"/>
          <w:color w:val="000000"/>
          <w:sz w:val="24"/>
          <w:szCs w:val="24"/>
        </w:rPr>
        <w:t xml:space="preserve">When the customer is not an ABAWD due to a disability, verify the disability using the Verification of Disability form (FIA500a). An obvious or an otherwise known disability does not require verification. Narrate the type of disability exemption in </w:t>
      </w:r>
      <w:r w:rsidRPr="006D3013">
        <w:rPr>
          <w:rFonts w:ascii="Arial" w:eastAsia="Arial" w:hAnsi="Arial" w:cs="Arial"/>
          <w:color w:val="000000"/>
          <w:sz w:val="24"/>
          <w:szCs w:val="24"/>
        </w:rPr>
        <w:t>E&amp;E</w:t>
      </w:r>
      <w:r>
        <w:rPr>
          <w:rFonts w:ascii="Arial" w:eastAsia="Arial" w:hAnsi="Arial" w:cs="Arial"/>
          <w:color w:val="000000"/>
          <w:sz w:val="24"/>
          <w:szCs w:val="24"/>
        </w:rPr>
        <w:t>.</w:t>
      </w:r>
    </w:p>
    <w:p w14:paraId="6013A8DA" w14:textId="77777777" w:rsidR="009B6F93" w:rsidRPr="006D3013" w:rsidRDefault="009B6F93" w:rsidP="006D3013">
      <w:pPr>
        <w:widowControl w:val="0"/>
        <w:pBdr>
          <w:top w:val="nil"/>
          <w:left w:val="nil"/>
          <w:bottom w:val="nil"/>
          <w:right w:val="nil"/>
          <w:between w:val="nil"/>
        </w:pBdr>
        <w:tabs>
          <w:tab w:val="left" w:pos="1800"/>
        </w:tabs>
        <w:rPr>
          <w:rFonts w:ascii="Arial" w:eastAsia="Arial" w:hAnsi="Arial" w:cs="Arial"/>
          <w:color w:val="000000"/>
          <w:sz w:val="24"/>
          <w:szCs w:val="24"/>
        </w:rPr>
      </w:pPr>
    </w:p>
    <w:p w14:paraId="6D41AD7A" w14:textId="187C1043" w:rsidR="009B6F93" w:rsidRDefault="006D3013">
      <w:pPr>
        <w:pBdr>
          <w:top w:val="nil"/>
          <w:left w:val="nil"/>
          <w:bottom w:val="nil"/>
          <w:right w:val="nil"/>
          <w:between w:val="nil"/>
        </w:pBdr>
        <w:spacing w:before="53"/>
        <w:ind w:left="720" w:right="48"/>
        <w:rPr>
          <w:rFonts w:ascii="Arial" w:eastAsia="Arial" w:hAnsi="Arial" w:cs="Arial"/>
          <w:sz w:val="24"/>
          <w:szCs w:val="24"/>
        </w:rPr>
      </w:pPr>
      <w:r>
        <w:rPr>
          <w:rFonts w:ascii="Arial" w:eastAsia="Arial" w:hAnsi="Arial" w:cs="Arial"/>
          <w:b/>
          <w:sz w:val="24"/>
          <w:szCs w:val="24"/>
        </w:rPr>
        <w:t>FRA modified</w:t>
      </w:r>
      <w:r w:rsidR="00000000">
        <w:rPr>
          <w:rFonts w:ascii="Arial" w:eastAsia="Arial" w:hAnsi="Arial" w:cs="Arial"/>
          <w:b/>
          <w:sz w:val="24"/>
          <w:szCs w:val="24"/>
        </w:rPr>
        <w:t xml:space="preserve"> the ABAWD time limit exceptions </w:t>
      </w:r>
      <w:r>
        <w:rPr>
          <w:rFonts w:ascii="Arial" w:eastAsia="Arial" w:hAnsi="Arial" w:cs="Arial"/>
          <w:b/>
          <w:sz w:val="24"/>
          <w:szCs w:val="24"/>
        </w:rPr>
        <w:t>in</w:t>
      </w:r>
      <w:r w:rsidR="00000000">
        <w:rPr>
          <w:rFonts w:ascii="Arial" w:eastAsia="Arial" w:hAnsi="Arial" w:cs="Arial"/>
          <w:b/>
          <w:sz w:val="24"/>
          <w:szCs w:val="24"/>
        </w:rPr>
        <w:t xml:space="preserve"> section 6(o)(3) of the Food and Nutrition Act of 2008 (FNA). Effective September</w:t>
      </w:r>
      <w:r>
        <w:rPr>
          <w:rFonts w:ascii="Arial" w:eastAsia="Arial" w:hAnsi="Arial" w:cs="Arial"/>
          <w:b/>
          <w:sz w:val="24"/>
          <w:szCs w:val="24"/>
        </w:rPr>
        <w:t xml:space="preserve"> 1,</w:t>
      </w:r>
      <w:r w:rsidR="00000000">
        <w:rPr>
          <w:rFonts w:ascii="Arial" w:eastAsia="Arial" w:hAnsi="Arial" w:cs="Arial"/>
          <w:b/>
          <w:sz w:val="24"/>
          <w:szCs w:val="24"/>
        </w:rPr>
        <w:t xml:space="preserve"> 2023</w:t>
      </w:r>
      <w:r>
        <w:rPr>
          <w:rFonts w:ascii="Arial" w:eastAsia="Arial" w:hAnsi="Arial" w:cs="Arial"/>
          <w:b/>
          <w:sz w:val="24"/>
          <w:szCs w:val="24"/>
        </w:rPr>
        <w:t xml:space="preserve">, States are required to exempt the following populations from ABAWD requirements </w:t>
      </w:r>
      <w:r w:rsidR="00000000">
        <w:rPr>
          <w:rFonts w:ascii="Arial" w:eastAsia="Arial" w:hAnsi="Arial" w:cs="Arial"/>
          <w:b/>
          <w:sz w:val="24"/>
          <w:szCs w:val="24"/>
        </w:rPr>
        <w:t>. The modified exceptions sunset on October 1, 2030.</w:t>
      </w:r>
    </w:p>
    <w:p w14:paraId="0BA90BF2" w14:textId="77777777" w:rsidR="009B6F93" w:rsidRDefault="009B6F93">
      <w:pPr>
        <w:pBdr>
          <w:top w:val="nil"/>
          <w:left w:val="nil"/>
          <w:bottom w:val="nil"/>
          <w:right w:val="nil"/>
          <w:between w:val="nil"/>
        </w:pBdr>
        <w:spacing w:before="53"/>
        <w:ind w:left="1440" w:right="48"/>
        <w:rPr>
          <w:rFonts w:ascii="Arial" w:eastAsia="Arial" w:hAnsi="Arial" w:cs="Arial"/>
          <w:sz w:val="24"/>
          <w:szCs w:val="24"/>
        </w:rPr>
      </w:pPr>
    </w:p>
    <w:p w14:paraId="6F3C08AB" w14:textId="0222F06D" w:rsidR="009B6F93" w:rsidRDefault="00000000">
      <w:pPr>
        <w:pBdr>
          <w:top w:val="nil"/>
          <w:left w:val="nil"/>
          <w:bottom w:val="nil"/>
          <w:right w:val="nil"/>
          <w:between w:val="nil"/>
        </w:pBdr>
        <w:spacing w:before="53"/>
        <w:ind w:right="48" w:firstLine="720"/>
        <w:rPr>
          <w:rFonts w:ascii="Arial" w:eastAsia="Arial" w:hAnsi="Arial" w:cs="Arial"/>
          <w:sz w:val="24"/>
          <w:szCs w:val="24"/>
        </w:rPr>
      </w:pPr>
      <w:r>
        <w:rPr>
          <w:rFonts w:ascii="Arial" w:eastAsia="Arial" w:hAnsi="Arial" w:cs="Arial"/>
          <w:sz w:val="24"/>
          <w:szCs w:val="24"/>
        </w:rPr>
        <w:t xml:space="preserve">     11. </w:t>
      </w:r>
      <w:r w:rsidR="006D3013">
        <w:rPr>
          <w:rFonts w:ascii="Arial" w:eastAsia="Arial" w:hAnsi="Arial" w:cs="Arial"/>
          <w:sz w:val="24"/>
          <w:szCs w:val="24"/>
        </w:rPr>
        <w:t>Individuals experiencing homelessness</w:t>
      </w:r>
    </w:p>
    <w:p w14:paraId="6D258C71" w14:textId="116E24C5" w:rsidR="009B6F93" w:rsidRPr="006D3013" w:rsidRDefault="006D3013" w:rsidP="006D3013">
      <w:pPr>
        <w:pStyle w:val="ListParagraph"/>
        <w:numPr>
          <w:ilvl w:val="0"/>
          <w:numId w:val="16"/>
        </w:numPr>
        <w:pBdr>
          <w:top w:val="nil"/>
          <w:left w:val="nil"/>
          <w:bottom w:val="nil"/>
          <w:right w:val="nil"/>
          <w:between w:val="nil"/>
        </w:pBdr>
        <w:spacing w:before="53"/>
        <w:ind w:left="1800" w:right="48"/>
        <w:rPr>
          <w:rFonts w:ascii="Arial" w:eastAsia="Arial" w:hAnsi="Arial" w:cs="Arial"/>
          <w:sz w:val="24"/>
          <w:szCs w:val="24"/>
        </w:rPr>
      </w:pPr>
      <w:r>
        <w:rPr>
          <w:rFonts w:ascii="Arial" w:eastAsia="Arial" w:hAnsi="Arial" w:cs="Arial"/>
          <w:sz w:val="24"/>
          <w:szCs w:val="24"/>
        </w:rPr>
        <w:t>A customer who</w:t>
      </w:r>
      <w:r w:rsidR="00000000" w:rsidRPr="006D3013">
        <w:rPr>
          <w:rFonts w:ascii="Arial" w:eastAsia="Arial" w:hAnsi="Arial" w:cs="Arial"/>
          <w:sz w:val="24"/>
          <w:szCs w:val="24"/>
        </w:rPr>
        <w:t xml:space="preserve"> lack</w:t>
      </w:r>
      <w:r>
        <w:rPr>
          <w:rFonts w:ascii="Arial" w:eastAsia="Arial" w:hAnsi="Arial" w:cs="Arial"/>
          <w:sz w:val="24"/>
          <w:szCs w:val="24"/>
        </w:rPr>
        <w:t>s</w:t>
      </w:r>
      <w:r w:rsidR="00000000" w:rsidRPr="006D3013">
        <w:rPr>
          <w:rFonts w:ascii="Arial" w:eastAsia="Arial" w:hAnsi="Arial" w:cs="Arial"/>
          <w:sz w:val="24"/>
          <w:szCs w:val="24"/>
        </w:rPr>
        <w:t xml:space="preserve"> a fixed place of nighttime residence</w:t>
      </w:r>
    </w:p>
    <w:p w14:paraId="5489C2DC" w14:textId="56EAABF4" w:rsidR="009B6F93" w:rsidRPr="006D3013" w:rsidRDefault="006D3013" w:rsidP="006D3013">
      <w:pPr>
        <w:pStyle w:val="ListParagraph"/>
        <w:numPr>
          <w:ilvl w:val="0"/>
          <w:numId w:val="16"/>
        </w:numPr>
        <w:pBdr>
          <w:top w:val="nil"/>
          <w:left w:val="nil"/>
          <w:bottom w:val="nil"/>
          <w:right w:val="nil"/>
          <w:between w:val="nil"/>
        </w:pBdr>
        <w:spacing w:before="53"/>
        <w:ind w:left="1800" w:right="48"/>
        <w:rPr>
          <w:rFonts w:ascii="Arial" w:eastAsia="Arial" w:hAnsi="Arial" w:cs="Arial"/>
          <w:sz w:val="24"/>
          <w:szCs w:val="24"/>
        </w:rPr>
      </w:pPr>
      <w:r>
        <w:rPr>
          <w:rFonts w:ascii="Arial" w:eastAsia="Arial" w:hAnsi="Arial" w:cs="Arial"/>
          <w:sz w:val="24"/>
          <w:szCs w:val="24"/>
        </w:rPr>
        <w:t>A</w:t>
      </w:r>
      <w:r w:rsidR="00000000" w:rsidRPr="006D3013">
        <w:rPr>
          <w:rFonts w:ascii="Arial" w:eastAsia="Arial" w:hAnsi="Arial" w:cs="Arial"/>
          <w:sz w:val="24"/>
          <w:szCs w:val="24"/>
        </w:rPr>
        <w:t xml:space="preserve"> customer stay</w:t>
      </w:r>
      <w:r>
        <w:rPr>
          <w:rFonts w:ascii="Arial" w:eastAsia="Arial" w:hAnsi="Arial" w:cs="Arial"/>
          <w:sz w:val="24"/>
          <w:szCs w:val="24"/>
        </w:rPr>
        <w:t>ing</w:t>
      </w:r>
      <w:r w:rsidR="00000000" w:rsidRPr="006D3013">
        <w:rPr>
          <w:rFonts w:ascii="Arial" w:eastAsia="Arial" w:hAnsi="Arial" w:cs="Arial"/>
          <w:sz w:val="24"/>
          <w:szCs w:val="24"/>
        </w:rPr>
        <w:t xml:space="preserve"> at a shelter</w:t>
      </w:r>
    </w:p>
    <w:p w14:paraId="44055CD8" w14:textId="7C63789A" w:rsidR="009B6F93" w:rsidRPr="006D3013" w:rsidRDefault="006D3013" w:rsidP="006D3013">
      <w:pPr>
        <w:pStyle w:val="ListParagraph"/>
        <w:numPr>
          <w:ilvl w:val="0"/>
          <w:numId w:val="16"/>
        </w:numPr>
        <w:pBdr>
          <w:top w:val="nil"/>
          <w:left w:val="nil"/>
          <w:bottom w:val="nil"/>
          <w:right w:val="nil"/>
          <w:between w:val="nil"/>
        </w:pBdr>
        <w:spacing w:before="53"/>
        <w:ind w:left="1800" w:right="48"/>
        <w:rPr>
          <w:rFonts w:ascii="Arial" w:eastAsia="Arial" w:hAnsi="Arial" w:cs="Arial"/>
          <w:sz w:val="24"/>
          <w:szCs w:val="24"/>
        </w:rPr>
      </w:pPr>
      <w:r>
        <w:rPr>
          <w:rFonts w:ascii="Arial" w:eastAsia="Arial" w:hAnsi="Arial" w:cs="Arial"/>
          <w:sz w:val="24"/>
          <w:szCs w:val="24"/>
        </w:rPr>
        <w:lastRenderedPageBreak/>
        <w:t>A</w:t>
      </w:r>
      <w:r w:rsidR="00000000" w:rsidRPr="006D3013">
        <w:rPr>
          <w:rFonts w:ascii="Arial" w:eastAsia="Arial" w:hAnsi="Arial" w:cs="Arial"/>
          <w:sz w:val="24"/>
          <w:szCs w:val="24"/>
        </w:rPr>
        <w:t xml:space="preserve"> customer resid</w:t>
      </w:r>
      <w:r>
        <w:rPr>
          <w:rFonts w:ascii="Arial" w:eastAsia="Arial" w:hAnsi="Arial" w:cs="Arial"/>
          <w:sz w:val="24"/>
          <w:szCs w:val="24"/>
        </w:rPr>
        <w:t>ing</w:t>
      </w:r>
      <w:r w:rsidR="00000000" w:rsidRPr="006D3013">
        <w:rPr>
          <w:rFonts w:ascii="Arial" w:eastAsia="Arial" w:hAnsi="Arial" w:cs="Arial"/>
          <w:sz w:val="24"/>
          <w:szCs w:val="24"/>
        </w:rPr>
        <w:t xml:space="preserve"> in a halfway house</w:t>
      </w:r>
    </w:p>
    <w:p w14:paraId="197D5384" w14:textId="77777777" w:rsidR="004A5D41" w:rsidRPr="004A5D41" w:rsidRDefault="006D3013" w:rsidP="004A5D41">
      <w:pPr>
        <w:pStyle w:val="ListParagraph"/>
        <w:numPr>
          <w:ilvl w:val="0"/>
          <w:numId w:val="16"/>
        </w:numPr>
        <w:pBdr>
          <w:top w:val="nil"/>
          <w:left w:val="nil"/>
          <w:bottom w:val="nil"/>
          <w:right w:val="nil"/>
          <w:between w:val="nil"/>
        </w:pBdr>
        <w:spacing w:before="53"/>
        <w:ind w:left="1800" w:right="48"/>
        <w:rPr>
          <w:rFonts w:ascii="Arial" w:eastAsia="Arial" w:hAnsi="Arial" w:cs="Arial"/>
          <w:color w:val="000000"/>
          <w:sz w:val="24"/>
          <w:szCs w:val="24"/>
        </w:rPr>
      </w:pPr>
      <w:r>
        <w:rPr>
          <w:rFonts w:ascii="Arial" w:eastAsia="Arial" w:hAnsi="Arial" w:cs="Arial"/>
          <w:sz w:val="24"/>
          <w:szCs w:val="24"/>
        </w:rPr>
        <w:t>A customer who has</w:t>
      </w:r>
      <w:r w:rsidR="00000000" w:rsidRPr="006D3013">
        <w:rPr>
          <w:rFonts w:ascii="Arial" w:eastAsia="Arial" w:hAnsi="Arial" w:cs="Arial"/>
          <w:sz w:val="24"/>
          <w:szCs w:val="24"/>
        </w:rPr>
        <w:t xml:space="preserve"> temporary accommodations of less than 90 days</w:t>
      </w:r>
    </w:p>
    <w:p w14:paraId="331F4F0D" w14:textId="08E9F99B" w:rsidR="009B6F93" w:rsidRPr="004A5D41" w:rsidRDefault="004A5D41" w:rsidP="004A5D41">
      <w:pPr>
        <w:pStyle w:val="ListParagraph"/>
        <w:numPr>
          <w:ilvl w:val="0"/>
          <w:numId w:val="16"/>
        </w:numPr>
        <w:pBdr>
          <w:top w:val="nil"/>
          <w:left w:val="nil"/>
          <w:bottom w:val="nil"/>
          <w:right w:val="nil"/>
          <w:between w:val="nil"/>
        </w:pBdr>
        <w:spacing w:before="53"/>
        <w:ind w:left="1800" w:right="48"/>
        <w:rPr>
          <w:rFonts w:ascii="Arial" w:eastAsia="Arial" w:hAnsi="Arial" w:cs="Arial"/>
          <w:color w:val="000000"/>
          <w:sz w:val="24"/>
          <w:szCs w:val="24"/>
        </w:rPr>
      </w:pPr>
      <w:r>
        <w:rPr>
          <w:rFonts w:ascii="Arial" w:eastAsia="Arial" w:hAnsi="Arial" w:cs="Arial"/>
          <w:sz w:val="24"/>
          <w:szCs w:val="24"/>
        </w:rPr>
        <w:t xml:space="preserve">A customer who </w:t>
      </w:r>
      <w:r w:rsidR="00000000" w:rsidRPr="004A5D41">
        <w:rPr>
          <w:rFonts w:ascii="Arial" w:eastAsia="Arial" w:hAnsi="Arial" w:cs="Arial"/>
          <w:sz w:val="24"/>
          <w:szCs w:val="24"/>
        </w:rPr>
        <w:t>sleep</w:t>
      </w:r>
      <w:r>
        <w:rPr>
          <w:rFonts w:ascii="Arial" w:eastAsia="Arial" w:hAnsi="Arial" w:cs="Arial"/>
          <w:sz w:val="24"/>
          <w:szCs w:val="24"/>
        </w:rPr>
        <w:t>s</w:t>
      </w:r>
      <w:r w:rsidR="00000000" w:rsidRPr="004A5D41">
        <w:rPr>
          <w:rFonts w:ascii="Arial" w:eastAsia="Arial" w:hAnsi="Arial" w:cs="Arial"/>
          <w:sz w:val="24"/>
          <w:szCs w:val="24"/>
        </w:rPr>
        <w:t xml:space="preserve"> in a place that is not designed for human beings to sleep, such as a bus station, lobby, alley, etc.</w:t>
      </w:r>
    </w:p>
    <w:p w14:paraId="53287CA3" w14:textId="77777777" w:rsidR="009B6F93" w:rsidRDefault="00000000">
      <w:pPr>
        <w:pBdr>
          <w:top w:val="nil"/>
          <w:left w:val="nil"/>
          <w:bottom w:val="nil"/>
          <w:right w:val="nil"/>
          <w:between w:val="nil"/>
        </w:pBdr>
        <w:spacing w:before="53"/>
        <w:ind w:left="1440" w:right="48"/>
        <w:rPr>
          <w:rFonts w:ascii="Arial" w:eastAsia="Arial" w:hAnsi="Arial" w:cs="Arial"/>
          <w:sz w:val="24"/>
          <w:szCs w:val="24"/>
        </w:rPr>
      </w:pPr>
      <w:r>
        <w:rPr>
          <w:rFonts w:ascii="Arial" w:eastAsia="Arial" w:hAnsi="Arial" w:cs="Arial"/>
          <w:sz w:val="24"/>
          <w:szCs w:val="24"/>
        </w:rPr>
        <w:t xml:space="preserve"> </w:t>
      </w:r>
    </w:p>
    <w:p w14:paraId="53426E07" w14:textId="46EC5D4C" w:rsidR="009B6F93" w:rsidRDefault="00000000">
      <w:pPr>
        <w:ind w:left="1080" w:right="365"/>
        <w:rPr>
          <w:rFonts w:ascii="Arial" w:eastAsia="Arial" w:hAnsi="Arial" w:cs="Arial"/>
          <w:sz w:val="24"/>
          <w:szCs w:val="24"/>
        </w:rPr>
      </w:pPr>
      <w:r>
        <w:rPr>
          <w:rFonts w:ascii="Arial" w:eastAsia="Arial" w:hAnsi="Arial" w:cs="Arial"/>
          <w:sz w:val="24"/>
          <w:szCs w:val="24"/>
        </w:rPr>
        <w:t xml:space="preserve">12. </w:t>
      </w:r>
      <w:r w:rsidR="004A5D41">
        <w:rPr>
          <w:rFonts w:ascii="Arial" w:eastAsia="Arial" w:hAnsi="Arial" w:cs="Arial"/>
          <w:sz w:val="24"/>
          <w:szCs w:val="24"/>
        </w:rPr>
        <w:t xml:space="preserve">Veterans of any status </w:t>
      </w:r>
    </w:p>
    <w:p w14:paraId="7CB00180" w14:textId="74C412A9" w:rsidR="009B6F93" w:rsidRDefault="00000000">
      <w:pPr>
        <w:ind w:left="1080" w:right="365"/>
        <w:rPr>
          <w:rFonts w:ascii="Arial" w:eastAsia="Arial" w:hAnsi="Arial" w:cs="Arial"/>
          <w:sz w:val="24"/>
          <w:szCs w:val="24"/>
        </w:rPr>
      </w:pPr>
      <w:r>
        <w:rPr>
          <w:rFonts w:ascii="Arial" w:eastAsia="Arial" w:hAnsi="Arial" w:cs="Arial"/>
          <w:sz w:val="24"/>
          <w:szCs w:val="24"/>
        </w:rPr>
        <w:tab/>
      </w:r>
    </w:p>
    <w:p w14:paraId="073693E0" w14:textId="498562A0" w:rsidR="009B6F93" w:rsidRDefault="00000000">
      <w:pPr>
        <w:ind w:left="1080" w:right="365"/>
        <w:rPr>
          <w:rFonts w:ascii="Arial" w:eastAsia="Arial" w:hAnsi="Arial" w:cs="Arial"/>
          <w:sz w:val="24"/>
          <w:szCs w:val="24"/>
        </w:rPr>
      </w:pPr>
      <w:r>
        <w:rPr>
          <w:rFonts w:ascii="Arial" w:eastAsia="Arial" w:hAnsi="Arial" w:cs="Arial"/>
          <w:sz w:val="24"/>
          <w:szCs w:val="24"/>
        </w:rPr>
        <w:t>13. Is the individual at least 18 yrs. old but less than 24 yrs. of age and a former foster care recipient</w:t>
      </w:r>
    </w:p>
    <w:p w14:paraId="53D39BF7" w14:textId="77777777" w:rsidR="009B6F93" w:rsidRDefault="00000000">
      <w:pPr>
        <w:pBdr>
          <w:top w:val="nil"/>
          <w:left w:val="nil"/>
          <w:bottom w:val="nil"/>
          <w:right w:val="nil"/>
          <w:between w:val="nil"/>
        </w:pBdr>
        <w:spacing w:before="53"/>
        <w:ind w:left="1440" w:right="48"/>
        <w:rPr>
          <w:rFonts w:ascii="Arial" w:eastAsia="Arial" w:hAnsi="Arial" w:cs="Arial"/>
          <w:sz w:val="24"/>
          <w:szCs w:val="24"/>
        </w:rPr>
      </w:pPr>
      <w:r>
        <w:rPr>
          <w:rFonts w:ascii="Arial" w:eastAsia="Arial" w:hAnsi="Arial" w:cs="Arial"/>
          <w:sz w:val="24"/>
          <w:szCs w:val="24"/>
        </w:rPr>
        <w:tab/>
      </w:r>
    </w:p>
    <w:p w14:paraId="790D7BF1" w14:textId="4253AD11" w:rsidR="009B6F93" w:rsidRPr="004A5D41" w:rsidRDefault="00000000" w:rsidP="004A5D41">
      <w:pPr>
        <w:pBdr>
          <w:top w:val="nil"/>
          <w:left w:val="nil"/>
          <w:bottom w:val="nil"/>
          <w:right w:val="nil"/>
          <w:between w:val="nil"/>
        </w:pBdr>
        <w:spacing w:before="53"/>
        <w:ind w:left="720" w:right="48"/>
        <w:rPr>
          <w:rFonts w:ascii="Arial" w:eastAsia="Arial" w:hAnsi="Arial" w:cs="Arial"/>
          <w:sz w:val="24"/>
          <w:szCs w:val="24"/>
        </w:rPr>
      </w:pPr>
      <w:r>
        <w:rPr>
          <w:rFonts w:ascii="Arial" w:eastAsia="Arial" w:hAnsi="Arial" w:cs="Arial"/>
          <w:b/>
          <w:color w:val="000000"/>
          <w:sz w:val="24"/>
          <w:szCs w:val="24"/>
        </w:rPr>
        <w:t>NOTE</w:t>
      </w:r>
      <w:r>
        <w:rPr>
          <w:rFonts w:ascii="Arial" w:eastAsia="Arial" w:hAnsi="Arial" w:cs="Arial"/>
          <w:color w:val="000000"/>
          <w:sz w:val="24"/>
          <w:szCs w:val="24"/>
        </w:rPr>
        <w:t xml:space="preserve">: the ABAWD time limit does </w:t>
      </w:r>
      <w:r>
        <w:rPr>
          <w:rFonts w:ascii="Arial" w:eastAsia="Arial" w:hAnsi="Arial" w:cs="Arial"/>
          <w:b/>
          <w:color w:val="000000"/>
          <w:sz w:val="24"/>
          <w:szCs w:val="24"/>
        </w:rPr>
        <w:t xml:space="preserve">not </w:t>
      </w:r>
      <w:r>
        <w:rPr>
          <w:rFonts w:ascii="Arial" w:eastAsia="Arial" w:hAnsi="Arial" w:cs="Arial"/>
          <w:color w:val="000000"/>
          <w:sz w:val="24"/>
          <w:szCs w:val="24"/>
        </w:rPr>
        <w:t>apply to a customer receiving temporary or permanent disability benefits from governmental or private sources. These customers are considered certified as physically or mentally unfit for employment for ABAWD purposes. This exception to the time limit also includes customers</w:t>
      </w:r>
      <w:r w:rsidR="004A5D41">
        <w:rPr>
          <w:rFonts w:ascii="Arial" w:eastAsia="Arial" w:hAnsi="Arial" w:cs="Arial"/>
          <w:color w:val="000000"/>
          <w:sz w:val="24"/>
          <w:szCs w:val="24"/>
        </w:rPr>
        <w:t xml:space="preserve"> </w:t>
      </w:r>
      <w:r>
        <w:rPr>
          <w:rFonts w:ascii="Arial" w:eastAsia="Arial" w:hAnsi="Arial" w:cs="Arial"/>
          <w:color w:val="000000"/>
          <w:sz w:val="24"/>
          <w:szCs w:val="24"/>
        </w:rPr>
        <w:t>that receive U.S. Department of Veterans Affairs (VA) disability compensation</w:t>
      </w:r>
      <w:r>
        <w:rPr>
          <w:rFonts w:ascii="Arial" w:eastAsia="Arial" w:hAnsi="Arial" w:cs="Arial"/>
          <w:b/>
          <w:color w:val="000000"/>
          <w:sz w:val="24"/>
          <w:szCs w:val="24"/>
        </w:rPr>
        <w:t xml:space="preserve">, regardless </w:t>
      </w:r>
      <w:r>
        <w:rPr>
          <w:rFonts w:ascii="Arial" w:eastAsia="Arial" w:hAnsi="Arial" w:cs="Arial"/>
          <w:color w:val="000000"/>
          <w:sz w:val="24"/>
          <w:szCs w:val="24"/>
        </w:rPr>
        <w:t>of disability rating.</w:t>
      </w:r>
    </w:p>
    <w:p w14:paraId="1558D752" w14:textId="77777777" w:rsidR="009B6F93" w:rsidRDefault="009B6F93">
      <w:pPr>
        <w:pBdr>
          <w:top w:val="nil"/>
          <w:left w:val="nil"/>
          <w:bottom w:val="nil"/>
          <w:right w:val="nil"/>
          <w:between w:val="nil"/>
        </w:pBdr>
        <w:tabs>
          <w:tab w:val="left" w:pos="1890"/>
        </w:tabs>
        <w:rPr>
          <w:rFonts w:ascii="Arial" w:eastAsia="Arial" w:hAnsi="Arial" w:cs="Arial"/>
          <w:color w:val="000000"/>
          <w:sz w:val="24"/>
          <w:szCs w:val="24"/>
        </w:rPr>
      </w:pPr>
    </w:p>
    <w:p w14:paraId="0C49278E" w14:textId="77777777" w:rsidR="009B6F93" w:rsidRDefault="009B6F93">
      <w:pPr>
        <w:pBdr>
          <w:top w:val="nil"/>
          <w:left w:val="nil"/>
          <w:bottom w:val="nil"/>
          <w:right w:val="nil"/>
          <w:between w:val="nil"/>
        </w:pBdr>
        <w:tabs>
          <w:tab w:val="left" w:pos="1890"/>
        </w:tabs>
        <w:ind w:left="720"/>
        <w:rPr>
          <w:rFonts w:ascii="Arial" w:eastAsia="Arial" w:hAnsi="Arial" w:cs="Arial"/>
          <w:color w:val="000000"/>
          <w:sz w:val="24"/>
          <w:szCs w:val="24"/>
        </w:rPr>
      </w:pPr>
    </w:p>
    <w:p w14:paraId="6D7F1FFD" w14:textId="77777777" w:rsidR="009B6F93" w:rsidRDefault="00000000">
      <w:pPr>
        <w:numPr>
          <w:ilvl w:val="0"/>
          <w:numId w:val="5"/>
        </w:numPr>
        <w:pBdr>
          <w:top w:val="nil"/>
          <w:left w:val="nil"/>
          <w:bottom w:val="nil"/>
          <w:right w:val="nil"/>
          <w:between w:val="nil"/>
        </w:pBdr>
        <w:tabs>
          <w:tab w:val="left" w:pos="1080"/>
          <w:tab w:val="left" w:pos="1890"/>
        </w:tabs>
        <w:ind w:left="1080"/>
        <w:rPr>
          <w:rFonts w:ascii="Arial" w:eastAsia="Arial" w:hAnsi="Arial" w:cs="Arial"/>
          <w:color w:val="000000"/>
          <w:sz w:val="24"/>
          <w:szCs w:val="24"/>
        </w:rPr>
      </w:pPr>
      <w:r>
        <w:rPr>
          <w:rFonts w:ascii="Arial" w:eastAsia="Arial" w:hAnsi="Arial" w:cs="Arial"/>
          <w:color w:val="000000"/>
          <w:sz w:val="24"/>
          <w:szCs w:val="24"/>
        </w:rPr>
        <w:t xml:space="preserve">Code </w:t>
      </w:r>
      <w:r>
        <w:rPr>
          <w:rFonts w:ascii="Arial" w:eastAsia="Arial" w:hAnsi="Arial" w:cs="Arial"/>
          <w:sz w:val="24"/>
          <w:szCs w:val="24"/>
        </w:rPr>
        <w:t>E&amp;E</w:t>
      </w:r>
      <w:r>
        <w:rPr>
          <w:rFonts w:ascii="Arial" w:eastAsia="Arial" w:hAnsi="Arial" w:cs="Arial"/>
          <w:color w:val="000000"/>
          <w:sz w:val="24"/>
          <w:szCs w:val="24"/>
        </w:rPr>
        <w:t xml:space="preserve"> correctly with the information from the screening tool.  Narrate very clearly and thoroughly that the customer was screened, the date of the screening and the result of the screening.  </w:t>
      </w:r>
    </w:p>
    <w:p w14:paraId="40FB2FF6" w14:textId="77777777" w:rsidR="009B6F93" w:rsidRDefault="00000000">
      <w:pPr>
        <w:numPr>
          <w:ilvl w:val="0"/>
          <w:numId w:val="5"/>
        </w:numPr>
        <w:pBdr>
          <w:top w:val="nil"/>
          <w:left w:val="nil"/>
          <w:bottom w:val="nil"/>
          <w:right w:val="nil"/>
          <w:between w:val="nil"/>
        </w:pBdr>
        <w:tabs>
          <w:tab w:val="left" w:pos="1080"/>
          <w:tab w:val="left" w:pos="1890"/>
        </w:tabs>
        <w:ind w:left="1080"/>
        <w:rPr>
          <w:rFonts w:ascii="Arial" w:eastAsia="Arial" w:hAnsi="Arial" w:cs="Arial"/>
          <w:color w:val="000000"/>
          <w:sz w:val="24"/>
          <w:szCs w:val="24"/>
        </w:rPr>
      </w:pPr>
      <w:r>
        <w:rPr>
          <w:rFonts w:ascii="Arial" w:eastAsia="Arial" w:hAnsi="Arial" w:cs="Arial"/>
          <w:color w:val="000000"/>
          <w:sz w:val="24"/>
          <w:szCs w:val="24"/>
        </w:rPr>
        <w:t>Regardless of the result, save the screening tool file as a .pdf and upload it to ECMS. There is no need to print the result.</w:t>
      </w:r>
    </w:p>
    <w:p w14:paraId="7F6BBE5D" w14:textId="77777777" w:rsidR="009B6F93" w:rsidRDefault="00000000">
      <w:pPr>
        <w:numPr>
          <w:ilvl w:val="0"/>
          <w:numId w:val="5"/>
        </w:numPr>
        <w:pBdr>
          <w:top w:val="nil"/>
          <w:left w:val="nil"/>
          <w:bottom w:val="nil"/>
          <w:right w:val="nil"/>
          <w:between w:val="nil"/>
        </w:pBdr>
        <w:tabs>
          <w:tab w:val="left" w:pos="1080"/>
          <w:tab w:val="left" w:pos="1890"/>
        </w:tabs>
        <w:ind w:left="1080"/>
        <w:rPr>
          <w:rFonts w:ascii="Arial" w:eastAsia="Arial" w:hAnsi="Arial" w:cs="Arial"/>
          <w:color w:val="000000"/>
          <w:sz w:val="24"/>
          <w:szCs w:val="24"/>
        </w:rPr>
      </w:pPr>
      <w:r>
        <w:rPr>
          <w:rFonts w:ascii="Arial" w:eastAsia="Arial" w:hAnsi="Arial" w:cs="Arial"/>
          <w:b/>
          <w:color w:val="000000"/>
          <w:sz w:val="24"/>
          <w:szCs w:val="24"/>
        </w:rPr>
        <w:t xml:space="preserve">If the customer is identified as an ABAWD, </w:t>
      </w:r>
      <w:r>
        <w:rPr>
          <w:rFonts w:ascii="Arial" w:eastAsia="Arial" w:hAnsi="Arial" w:cs="Arial"/>
          <w:b/>
          <w:sz w:val="24"/>
          <w:szCs w:val="24"/>
        </w:rPr>
        <w:t xml:space="preserve">E&amp;E will automatically </w:t>
      </w:r>
      <w:r>
        <w:rPr>
          <w:rFonts w:ascii="Arial" w:eastAsia="Arial" w:hAnsi="Arial" w:cs="Arial"/>
          <w:b/>
          <w:color w:val="000000"/>
          <w:sz w:val="24"/>
          <w:szCs w:val="24"/>
        </w:rPr>
        <w:t xml:space="preserve">shorten the certification period to ensure the individual receives only 3 countable months of benefits. An ABAWD </w:t>
      </w:r>
      <w:r>
        <w:rPr>
          <w:rFonts w:ascii="Arial" w:eastAsia="Arial" w:hAnsi="Arial" w:cs="Arial"/>
          <w:b/>
          <w:sz w:val="24"/>
          <w:szCs w:val="24"/>
        </w:rPr>
        <w:t>Notice will be sent at the beginning of each accountable month of eligibility.</w:t>
      </w:r>
    </w:p>
    <w:p w14:paraId="6372F95B" w14:textId="77777777" w:rsidR="009B6F93" w:rsidRDefault="009B6F93">
      <w:pPr>
        <w:jc w:val="both"/>
        <w:rPr>
          <w:rFonts w:ascii="Arial" w:eastAsia="Arial" w:hAnsi="Arial" w:cs="Arial"/>
          <w:sz w:val="24"/>
          <w:szCs w:val="24"/>
        </w:rPr>
      </w:pPr>
    </w:p>
    <w:p w14:paraId="4CD516C3" w14:textId="77777777" w:rsidR="009B6F93" w:rsidRDefault="00000000">
      <w:pPr>
        <w:rPr>
          <w:rFonts w:ascii="Arial" w:eastAsia="Arial" w:hAnsi="Arial" w:cs="Arial"/>
          <w:b/>
          <w:sz w:val="28"/>
          <w:szCs w:val="28"/>
        </w:rPr>
      </w:pPr>
      <w:r>
        <w:rPr>
          <w:rFonts w:ascii="Arial" w:eastAsia="Arial" w:hAnsi="Arial" w:cs="Arial"/>
          <w:b/>
          <w:sz w:val="28"/>
          <w:szCs w:val="28"/>
        </w:rPr>
        <w:t>106.4 Certification Period</w:t>
      </w:r>
    </w:p>
    <w:p w14:paraId="25D7169A" w14:textId="77777777" w:rsidR="009B6F93" w:rsidRDefault="00000000">
      <w:pPr>
        <w:pBdr>
          <w:top w:val="nil"/>
          <w:left w:val="nil"/>
          <w:bottom w:val="nil"/>
          <w:right w:val="nil"/>
          <w:between w:val="nil"/>
        </w:pBdr>
        <w:spacing w:before="226"/>
        <w:ind w:right="110"/>
        <w:rPr>
          <w:color w:val="000000"/>
          <w:sz w:val="24"/>
          <w:szCs w:val="24"/>
        </w:rPr>
      </w:pPr>
      <w:r>
        <w:rPr>
          <w:rFonts w:ascii="Arial" w:eastAsia="Arial" w:hAnsi="Arial" w:cs="Arial"/>
          <w:sz w:val="24"/>
          <w:szCs w:val="24"/>
        </w:rPr>
        <w:t>E&amp;E</w:t>
      </w:r>
      <w:r>
        <w:rPr>
          <w:rFonts w:ascii="Arial" w:eastAsia="Arial" w:hAnsi="Arial" w:cs="Arial"/>
          <w:color w:val="000000"/>
          <w:sz w:val="24"/>
          <w:szCs w:val="24"/>
        </w:rPr>
        <w:t xml:space="preserve"> automatically assigns a </w:t>
      </w:r>
      <w:r>
        <w:rPr>
          <w:rFonts w:ascii="Arial" w:eastAsia="Arial" w:hAnsi="Arial" w:cs="Arial"/>
          <w:sz w:val="24"/>
          <w:szCs w:val="24"/>
        </w:rPr>
        <w:t>12</w:t>
      </w:r>
      <w:r>
        <w:rPr>
          <w:rFonts w:ascii="Arial" w:eastAsia="Arial" w:hAnsi="Arial" w:cs="Arial"/>
          <w:color w:val="000000"/>
          <w:sz w:val="24"/>
          <w:szCs w:val="24"/>
        </w:rPr>
        <w:t xml:space="preserve">-month certification for standard SNAP cases; however, for ABAWD customers, </w:t>
      </w:r>
      <w:r>
        <w:rPr>
          <w:rFonts w:ascii="Arial" w:eastAsia="Arial" w:hAnsi="Arial" w:cs="Arial"/>
          <w:sz w:val="24"/>
          <w:szCs w:val="24"/>
        </w:rPr>
        <w:t>E&amp;E will automatically</w:t>
      </w:r>
      <w:r>
        <w:rPr>
          <w:rFonts w:ascii="Arial" w:eastAsia="Arial" w:hAnsi="Arial" w:cs="Arial"/>
          <w:color w:val="000000"/>
          <w:sz w:val="24"/>
          <w:szCs w:val="24"/>
        </w:rPr>
        <w:t xml:space="preserve"> shorten it to a 4-month certification period (includes the pro</w:t>
      </w:r>
      <w:r>
        <w:rPr>
          <w:rFonts w:ascii="Arial" w:eastAsia="Arial" w:hAnsi="Arial" w:cs="Arial"/>
          <w:sz w:val="24"/>
          <w:szCs w:val="24"/>
        </w:rPr>
        <w:t>rated month of application)</w:t>
      </w:r>
      <w:r>
        <w:rPr>
          <w:rFonts w:ascii="Arial" w:eastAsia="Arial" w:hAnsi="Arial" w:cs="Arial"/>
          <w:color w:val="000000"/>
          <w:sz w:val="24"/>
          <w:szCs w:val="24"/>
        </w:rPr>
        <w:t>. This is because by federal law, ABAWDs are eligible for only 3 months of benefits within a fixed 36-month period (J</w:t>
      </w:r>
      <w:r>
        <w:rPr>
          <w:rFonts w:ascii="Arial" w:eastAsia="Arial" w:hAnsi="Arial" w:cs="Arial"/>
          <w:sz w:val="24"/>
          <w:szCs w:val="24"/>
        </w:rPr>
        <w:t>ul</w:t>
      </w:r>
      <w:r>
        <w:rPr>
          <w:rFonts w:ascii="Arial" w:eastAsia="Arial" w:hAnsi="Arial" w:cs="Arial"/>
          <w:color w:val="000000"/>
          <w:sz w:val="24"/>
          <w:szCs w:val="24"/>
        </w:rPr>
        <w:t>y 1, 20</w:t>
      </w:r>
      <w:r>
        <w:rPr>
          <w:rFonts w:ascii="Arial" w:eastAsia="Arial" w:hAnsi="Arial" w:cs="Arial"/>
          <w:sz w:val="24"/>
          <w:szCs w:val="24"/>
        </w:rPr>
        <w:t>23</w:t>
      </w:r>
      <w:r>
        <w:rPr>
          <w:rFonts w:ascii="Arial" w:eastAsia="Arial" w:hAnsi="Arial" w:cs="Arial"/>
          <w:color w:val="000000"/>
          <w:sz w:val="24"/>
          <w:szCs w:val="24"/>
        </w:rPr>
        <w:t xml:space="preserve"> - </w:t>
      </w:r>
      <w:r>
        <w:rPr>
          <w:rFonts w:ascii="Arial" w:eastAsia="Arial" w:hAnsi="Arial" w:cs="Arial"/>
          <w:sz w:val="24"/>
          <w:szCs w:val="24"/>
        </w:rPr>
        <w:t xml:space="preserve">June </w:t>
      </w:r>
      <w:r>
        <w:rPr>
          <w:rFonts w:ascii="Arial" w:eastAsia="Arial" w:hAnsi="Arial" w:cs="Arial"/>
          <w:color w:val="000000"/>
          <w:sz w:val="24"/>
          <w:szCs w:val="24"/>
        </w:rPr>
        <w:t>3</w:t>
      </w:r>
      <w:r>
        <w:rPr>
          <w:rFonts w:ascii="Arial" w:eastAsia="Arial" w:hAnsi="Arial" w:cs="Arial"/>
          <w:sz w:val="24"/>
          <w:szCs w:val="24"/>
        </w:rPr>
        <w:t>0</w:t>
      </w:r>
      <w:r>
        <w:rPr>
          <w:rFonts w:ascii="Arial" w:eastAsia="Arial" w:hAnsi="Arial" w:cs="Arial"/>
          <w:color w:val="000000"/>
          <w:sz w:val="24"/>
          <w:szCs w:val="24"/>
        </w:rPr>
        <w:t xml:space="preserve">, 2025) </w:t>
      </w:r>
      <w:r>
        <w:rPr>
          <w:rFonts w:ascii="Arial" w:eastAsia="Arial" w:hAnsi="Arial" w:cs="Arial"/>
          <w:i/>
          <w:color w:val="000000"/>
          <w:sz w:val="24"/>
          <w:szCs w:val="24"/>
        </w:rPr>
        <w:t xml:space="preserve">unless </w:t>
      </w:r>
      <w:r>
        <w:rPr>
          <w:rFonts w:ascii="Arial" w:eastAsia="Arial" w:hAnsi="Arial" w:cs="Arial"/>
          <w:color w:val="000000"/>
          <w:sz w:val="24"/>
          <w:szCs w:val="24"/>
        </w:rPr>
        <w:t>they meet work requirements. </w:t>
      </w:r>
    </w:p>
    <w:p w14:paraId="478ACAAA" w14:textId="34BBFB81"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sidRPr="004A5D41">
        <w:rPr>
          <w:rFonts w:ascii="Arial" w:eastAsia="Arial" w:hAnsi="Arial" w:cs="Arial"/>
          <w:color w:val="000000"/>
          <w:sz w:val="24"/>
          <w:szCs w:val="24"/>
        </w:rPr>
        <w:t>E&amp;E will shorten the certification period to ensure only three months of benefits          are issued if the customer is not exempt from ABAWD rules. </w:t>
      </w:r>
    </w:p>
    <w:p w14:paraId="328DC8DB" w14:textId="5CC3CA45"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sidRPr="004A5D41">
        <w:rPr>
          <w:rFonts w:ascii="Arial" w:eastAsia="Arial" w:hAnsi="Arial" w:cs="Arial"/>
          <w:color w:val="000000"/>
          <w:sz w:val="24"/>
          <w:szCs w:val="24"/>
        </w:rPr>
        <w:t>Do not count a prorated benefit month as one of the 3 in the 36 months. </w:t>
      </w:r>
    </w:p>
    <w:p w14:paraId="045F3F05" w14:textId="4D24A190"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sidRPr="004A5D41">
        <w:rPr>
          <w:rFonts w:ascii="Arial" w:eastAsia="Arial" w:hAnsi="Arial" w:cs="Arial"/>
          <w:color w:val="000000"/>
          <w:sz w:val="24"/>
          <w:szCs w:val="24"/>
        </w:rPr>
        <w:lastRenderedPageBreak/>
        <w:t>At the end of the certification period, the customer must complete a new application and reapply, even if they are meeting the work requirements. </w:t>
      </w:r>
    </w:p>
    <w:p w14:paraId="550164E7" w14:textId="6B69C925"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sidRPr="004A5D41">
        <w:rPr>
          <w:rFonts w:ascii="Arial" w:eastAsia="Arial" w:hAnsi="Arial" w:cs="Arial"/>
          <w:color w:val="000000"/>
          <w:sz w:val="24"/>
          <w:szCs w:val="24"/>
        </w:rPr>
        <w:t>To be eligible for a new certification period, the ABAWD customer must continue to meet the work requirements or become exempt from ABAWD requirements. </w:t>
      </w:r>
    </w:p>
    <w:p w14:paraId="3188D3B3" w14:textId="77777777" w:rsidR="009B6F93" w:rsidRDefault="00000000">
      <w:pPr>
        <w:pBdr>
          <w:top w:val="nil"/>
          <w:left w:val="nil"/>
          <w:bottom w:val="nil"/>
          <w:right w:val="nil"/>
          <w:between w:val="nil"/>
        </w:pBdr>
        <w:spacing w:before="312"/>
        <w:ind w:right="86"/>
        <w:rPr>
          <w:color w:val="000000"/>
          <w:sz w:val="24"/>
          <w:szCs w:val="24"/>
        </w:rPr>
      </w:pPr>
      <w:r>
        <w:rPr>
          <w:rFonts w:ascii="Arial" w:eastAsia="Arial" w:hAnsi="Arial" w:cs="Arial"/>
          <w:color w:val="000000"/>
          <w:sz w:val="24"/>
          <w:szCs w:val="24"/>
        </w:rPr>
        <w:t>Supplemental Nutrition Assistance Program policy allows three months of SNAP benefits an ABAWD receives to be “free” of the work requirement. The customer does not have to work or participate in a work activity to receive SNAP benefits, if otherwise eligible. After those three months, the ABAWD must meet work requirements in addition to eligibility requirements to continue to receive SNAP benefits. As ABAWDs are eligible for only three “free” months of benefits during the fixed 36-month period from</w:t>
      </w:r>
      <w:r>
        <w:rPr>
          <w:rFonts w:ascii="Arial" w:eastAsia="Arial" w:hAnsi="Arial" w:cs="Arial"/>
          <w:sz w:val="24"/>
          <w:szCs w:val="24"/>
        </w:rPr>
        <w:t xml:space="preserve"> July 1, 2023 - June 30, 2025</w:t>
      </w:r>
      <w:r>
        <w:rPr>
          <w:rFonts w:ascii="Arial" w:eastAsia="Arial" w:hAnsi="Arial" w:cs="Arial"/>
          <w:color w:val="000000"/>
          <w:sz w:val="24"/>
          <w:szCs w:val="24"/>
        </w:rPr>
        <w:t>, we must identify those months very carefully. Here are the rules: </w:t>
      </w:r>
    </w:p>
    <w:p w14:paraId="692E5570" w14:textId="77777777" w:rsidR="009B6F93" w:rsidRDefault="00000000">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Free months are months during which an ABAWD receives SNAP benefits for a full benefit month without meeting the work requirement. </w:t>
      </w:r>
    </w:p>
    <w:p w14:paraId="31909A9B" w14:textId="77777777" w:rsidR="009B6F93" w:rsidRDefault="00000000">
      <w:pPr>
        <w:numPr>
          <w:ilvl w:val="0"/>
          <w:numId w:val="7"/>
        </w:numPr>
        <w:pBdr>
          <w:top w:val="nil"/>
          <w:left w:val="nil"/>
          <w:bottom w:val="nil"/>
          <w:right w:val="nil"/>
          <w:between w:val="nil"/>
        </w:pBdr>
        <w:ind w:right="86"/>
        <w:rPr>
          <w:rFonts w:ascii="Arial" w:eastAsia="Arial" w:hAnsi="Arial" w:cs="Arial"/>
          <w:color w:val="000000"/>
          <w:sz w:val="24"/>
          <w:szCs w:val="24"/>
        </w:rPr>
      </w:pPr>
      <w:r>
        <w:rPr>
          <w:rFonts w:ascii="Arial" w:eastAsia="Arial" w:hAnsi="Arial" w:cs="Arial"/>
          <w:color w:val="000000"/>
          <w:sz w:val="24"/>
          <w:szCs w:val="24"/>
        </w:rPr>
        <w:t xml:space="preserve">A prorated month does not count as one of the three free months of eligibility. </w:t>
      </w:r>
    </w:p>
    <w:p w14:paraId="1387FBE3" w14:textId="77777777" w:rsidR="009B6F93"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free month can occur at any time during the fixed 36-month period, that is, the free months do not need to be consecutive. </w:t>
      </w:r>
    </w:p>
    <w:p w14:paraId="62D6E331" w14:textId="77777777" w:rsidR="009B6F93"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 customer is ineligible to receive SNAP due to ABAWD rules, even Expedited SNAP is denied. </w:t>
      </w:r>
    </w:p>
    <w:p w14:paraId="68D6C3B0" w14:textId="77777777" w:rsidR="009B6F93" w:rsidRDefault="00000000">
      <w:pPr>
        <w:spacing w:before="221"/>
        <w:ind w:left="360" w:right="43"/>
        <w:rPr>
          <w:sz w:val="24"/>
          <w:szCs w:val="24"/>
        </w:rPr>
      </w:pPr>
      <w:r>
        <w:rPr>
          <w:rFonts w:ascii="Arial" w:eastAsia="Arial" w:hAnsi="Arial" w:cs="Arial"/>
          <w:b/>
          <w:color w:val="000000"/>
          <w:sz w:val="24"/>
          <w:szCs w:val="24"/>
        </w:rPr>
        <w:t xml:space="preserve">Example: </w:t>
      </w:r>
      <w:r>
        <w:rPr>
          <w:rFonts w:ascii="Arial" w:eastAsia="Arial" w:hAnsi="Arial" w:cs="Arial"/>
          <w:color w:val="000000"/>
          <w:sz w:val="24"/>
          <w:szCs w:val="24"/>
        </w:rPr>
        <w:t>Mr. C applies for SNAP benefits on July 6, 20</w:t>
      </w:r>
      <w:r>
        <w:rPr>
          <w:rFonts w:ascii="Arial" w:eastAsia="Arial" w:hAnsi="Arial" w:cs="Arial"/>
          <w:sz w:val="24"/>
          <w:szCs w:val="24"/>
        </w:rPr>
        <w:t xml:space="preserve">23 </w:t>
      </w:r>
      <w:r>
        <w:rPr>
          <w:rFonts w:ascii="Arial" w:eastAsia="Arial" w:hAnsi="Arial" w:cs="Arial"/>
          <w:color w:val="000000"/>
          <w:sz w:val="24"/>
          <w:szCs w:val="24"/>
        </w:rPr>
        <w:t xml:space="preserve">and is screened as an ABAWD who does not work and is not participating in a work activity. The case manager </w:t>
      </w:r>
      <w:r>
        <w:rPr>
          <w:rFonts w:ascii="Arial" w:eastAsia="Arial" w:hAnsi="Arial" w:cs="Arial"/>
          <w:sz w:val="24"/>
          <w:szCs w:val="24"/>
        </w:rPr>
        <w:t>approved</w:t>
      </w:r>
      <w:r>
        <w:rPr>
          <w:rFonts w:ascii="Arial" w:eastAsia="Arial" w:hAnsi="Arial" w:cs="Arial"/>
          <w:color w:val="000000"/>
          <w:sz w:val="24"/>
          <w:szCs w:val="24"/>
        </w:rPr>
        <w:t xml:space="preserve"> his application on July 10, 2023. The </w:t>
      </w:r>
      <w:r>
        <w:rPr>
          <w:rFonts w:ascii="Arial" w:eastAsia="Arial" w:hAnsi="Arial" w:cs="Arial"/>
          <w:sz w:val="24"/>
          <w:szCs w:val="24"/>
        </w:rPr>
        <w:t>E&amp;E System</w:t>
      </w:r>
      <w:r>
        <w:rPr>
          <w:rFonts w:ascii="Arial" w:eastAsia="Arial" w:hAnsi="Arial" w:cs="Arial"/>
          <w:color w:val="000000"/>
          <w:sz w:val="24"/>
          <w:szCs w:val="24"/>
        </w:rPr>
        <w:t xml:space="preserve"> assigns a</w:t>
      </w:r>
      <w:r>
        <w:rPr>
          <w:rFonts w:ascii="Arial" w:eastAsia="Arial" w:hAnsi="Arial" w:cs="Arial"/>
          <w:sz w:val="24"/>
          <w:szCs w:val="24"/>
        </w:rPr>
        <w:t xml:space="preserve"> four</w:t>
      </w:r>
      <w:r>
        <w:rPr>
          <w:rFonts w:ascii="Arial" w:eastAsia="Arial" w:hAnsi="Arial" w:cs="Arial"/>
          <w:color w:val="000000"/>
          <w:sz w:val="24"/>
          <w:szCs w:val="24"/>
        </w:rPr>
        <w:t>-month certification period through October 31, 20</w:t>
      </w:r>
      <w:r>
        <w:rPr>
          <w:rFonts w:ascii="Arial" w:eastAsia="Arial" w:hAnsi="Arial" w:cs="Arial"/>
          <w:sz w:val="24"/>
          <w:szCs w:val="24"/>
        </w:rPr>
        <w:t>23</w:t>
      </w:r>
      <w:r>
        <w:rPr>
          <w:rFonts w:ascii="Arial" w:eastAsia="Arial" w:hAnsi="Arial" w:cs="Arial"/>
          <w:color w:val="000000"/>
          <w:sz w:val="24"/>
          <w:szCs w:val="24"/>
        </w:rPr>
        <w:t xml:space="preserve">. (July does not count as one of the three free months because it is a prorated month.) </w:t>
      </w:r>
      <w:r>
        <w:rPr>
          <w:rFonts w:ascii="Arial" w:eastAsia="Arial" w:hAnsi="Arial" w:cs="Arial"/>
          <w:sz w:val="24"/>
          <w:szCs w:val="24"/>
        </w:rPr>
        <w:t xml:space="preserve">The E&amp;E System sends an Approval </w:t>
      </w:r>
      <w:proofErr w:type="spellStart"/>
      <w:r>
        <w:rPr>
          <w:rFonts w:ascii="Arial" w:eastAsia="Arial" w:hAnsi="Arial" w:cs="Arial"/>
          <w:sz w:val="24"/>
          <w:szCs w:val="24"/>
        </w:rPr>
        <w:t>Notice,the</w:t>
      </w:r>
      <w:proofErr w:type="spellEnd"/>
      <w:r>
        <w:rPr>
          <w:rFonts w:ascii="Arial" w:eastAsia="Arial" w:hAnsi="Arial" w:cs="Arial"/>
          <w:sz w:val="24"/>
          <w:szCs w:val="24"/>
        </w:rPr>
        <w:t xml:space="preserve"> 1st ABAWD Notice and will also send him a Consolidated Work Notice that </w:t>
      </w:r>
      <w:r>
        <w:rPr>
          <w:rFonts w:ascii="Arial" w:eastAsia="Arial" w:hAnsi="Arial" w:cs="Arial"/>
          <w:color w:val="000000"/>
          <w:sz w:val="24"/>
          <w:szCs w:val="24"/>
        </w:rPr>
        <w:t xml:space="preserve">informs about the work requirements, good cause and </w:t>
      </w:r>
      <w:r>
        <w:rPr>
          <w:rFonts w:ascii="Arial" w:eastAsia="Arial" w:hAnsi="Arial" w:cs="Arial"/>
          <w:sz w:val="24"/>
          <w:szCs w:val="24"/>
        </w:rPr>
        <w:t>options for him</w:t>
      </w:r>
      <w:r>
        <w:rPr>
          <w:rFonts w:ascii="Arial" w:eastAsia="Arial" w:hAnsi="Arial" w:cs="Arial"/>
          <w:color w:val="000000"/>
          <w:sz w:val="24"/>
          <w:szCs w:val="24"/>
        </w:rPr>
        <w:t xml:space="preserve"> to </w:t>
      </w:r>
      <w:r>
        <w:rPr>
          <w:rFonts w:ascii="Arial" w:eastAsia="Arial" w:hAnsi="Arial" w:cs="Arial"/>
          <w:sz w:val="24"/>
          <w:szCs w:val="24"/>
        </w:rPr>
        <w:t>obtain training</w:t>
      </w:r>
      <w:r>
        <w:rPr>
          <w:rFonts w:ascii="Arial" w:eastAsia="Arial" w:hAnsi="Arial" w:cs="Arial"/>
          <w:color w:val="000000"/>
          <w:sz w:val="24"/>
          <w:szCs w:val="24"/>
        </w:rPr>
        <w:t xml:space="preserve">. He enrolls in a </w:t>
      </w:r>
      <w:r>
        <w:rPr>
          <w:rFonts w:ascii="Arial" w:eastAsia="Arial" w:hAnsi="Arial" w:cs="Arial"/>
          <w:sz w:val="24"/>
          <w:szCs w:val="24"/>
        </w:rPr>
        <w:t>SNAP E&amp;T training program on July 20, 2023, and</w:t>
      </w:r>
      <w:r>
        <w:rPr>
          <w:rFonts w:ascii="Arial" w:eastAsia="Arial" w:hAnsi="Arial" w:cs="Arial"/>
          <w:color w:val="000000"/>
          <w:sz w:val="24"/>
          <w:szCs w:val="24"/>
        </w:rPr>
        <w:t xml:space="preserve"> meets the work requirement in August but does not meet it in September. Both July and August would not be counted </w:t>
      </w:r>
      <w:r>
        <w:rPr>
          <w:rFonts w:ascii="Arial" w:eastAsia="Arial" w:hAnsi="Arial" w:cs="Arial"/>
          <w:sz w:val="24"/>
          <w:szCs w:val="24"/>
        </w:rPr>
        <w:t>as free</w:t>
      </w:r>
      <w:r>
        <w:rPr>
          <w:rFonts w:ascii="Arial" w:eastAsia="Arial" w:hAnsi="Arial" w:cs="Arial"/>
          <w:color w:val="000000"/>
          <w:sz w:val="24"/>
          <w:szCs w:val="24"/>
        </w:rPr>
        <w:t xml:space="preserve"> months but September is counted as his first “free” month.</w:t>
      </w:r>
    </w:p>
    <w:p w14:paraId="121E1E91" w14:textId="77777777" w:rsidR="009B6F93" w:rsidRDefault="00000000">
      <w:pPr>
        <w:spacing w:before="307"/>
        <w:ind w:right="4718"/>
        <w:rPr>
          <w:sz w:val="24"/>
          <w:szCs w:val="24"/>
        </w:rPr>
      </w:pPr>
      <w:r>
        <w:rPr>
          <w:rFonts w:ascii="Arial" w:eastAsia="Arial" w:hAnsi="Arial" w:cs="Arial"/>
          <w:b/>
          <w:color w:val="000000"/>
          <w:sz w:val="28"/>
          <w:szCs w:val="28"/>
        </w:rPr>
        <w:t>106.5 Meeting Work Requirements </w:t>
      </w:r>
    </w:p>
    <w:p w14:paraId="28875C2C" w14:textId="77777777" w:rsidR="009B6F93" w:rsidRDefault="00000000">
      <w:pPr>
        <w:spacing w:before="226"/>
        <w:ind w:right="192"/>
        <w:rPr>
          <w:sz w:val="24"/>
          <w:szCs w:val="24"/>
        </w:rPr>
      </w:pPr>
      <w:r>
        <w:rPr>
          <w:rFonts w:ascii="Arial" w:eastAsia="Arial" w:hAnsi="Arial" w:cs="Arial"/>
          <w:color w:val="000000"/>
          <w:sz w:val="24"/>
          <w:szCs w:val="24"/>
        </w:rPr>
        <w:t xml:space="preserve">When screening identifies a customer as an ABAWD, E&amp;E will shorten the certification period and send </w:t>
      </w:r>
      <w:r>
        <w:rPr>
          <w:rFonts w:ascii="Arial" w:eastAsia="Arial" w:hAnsi="Arial" w:cs="Arial"/>
          <w:sz w:val="24"/>
          <w:szCs w:val="24"/>
        </w:rPr>
        <w:t xml:space="preserve">notices to </w:t>
      </w:r>
      <w:r>
        <w:rPr>
          <w:rFonts w:ascii="Arial" w:eastAsia="Arial" w:hAnsi="Arial" w:cs="Arial"/>
          <w:color w:val="000000"/>
          <w:sz w:val="24"/>
          <w:szCs w:val="24"/>
        </w:rPr>
        <w:t>advise the customer that they will receive SNAP for only 3 months unless they meet the work requirements. The work requirements are: </w:t>
      </w:r>
    </w:p>
    <w:p w14:paraId="6BE7C000" w14:textId="2CB3FA73"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lastRenderedPageBreak/>
        <w:t>Working at least 80 hours per month, averaged to 20 hours per week. </w:t>
      </w:r>
    </w:p>
    <w:p w14:paraId="34BDACCC" w14:textId="69E0B7C7"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 xml:space="preserve">If </w:t>
      </w:r>
      <w:proofErr w:type="spellStart"/>
      <w:r>
        <w:rPr>
          <w:rFonts w:ascii="Arial" w:eastAsia="Arial" w:hAnsi="Arial" w:cs="Arial"/>
          <w:color w:val="000000"/>
          <w:sz w:val="24"/>
          <w:szCs w:val="24"/>
        </w:rPr>
        <w:t>self employed</w:t>
      </w:r>
      <w:proofErr w:type="spellEnd"/>
      <w:r>
        <w:rPr>
          <w:rFonts w:ascii="Arial" w:eastAsia="Arial" w:hAnsi="Arial" w:cs="Arial"/>
          <w:color w:val="000000"/>
          <w:sz w:val="24"/>
          <w:szCs w:val="24"/>
        </w:rPr>
        <w:t xml:space="preserve">, also working at least 80 hours per month, averaged to 20 hours per week. NOTE: </w:t>
      </w:r>
      <w:proofErr w:type="spellStart"/>
      <w:r>
        <w:rPr>
          <w:rFonts w:ascii="Arial" w:eastAsia="Arial" w:hAnsi="Arial" w:cs="Arial"/>
          <w:color w:val="000000"/>
          <w:sz w:val="24"/>
          <w:szCs w:val="24"/>
        </w:rPr>
        <w:t>Self employed</w:t>
      </w:r>
      <w:proofErr w:type="spellEnd"/>
      <w:r>
        <w:rPr>
          <w:rFonts w:ascii="Arial" w:eastAsia="Arial" w:hAnsi="Arial" w:cs="Arial"/>
          <w:color w:val="000000"/>
          <w:sz w:val="24"/>
          <w:szCs w:val="24"/>
        </w:rPr>
        <w:t xml:space="preserve"> ABAWDs who are working only 20 hours a week </w:t>
      </w:r>
      <w:r w:rsidRPr="004A5D41">
        <w:rPr>
          <w:rFonts w:ascii="Arial" w:eastAsia="Arial" w:hAnsi="Arial" w:cs="Arial"/>
          <w:color w:val="000000"/>
          <w:sz w:val="24"/>
          <w:szCs w:val="24"/>
        </w:rPr>
        <w:t>must register for work.</w:t>
      </w:r>
      <w:r>
        <w:rPr>
          <w:rFonts w:ascii="Arial" w:eastAsia="Arial" w:hAnsi="Arial" w:cs="Arial"/>
          <w:color w:val="000000"/>
          <w:sz w:val="24"/>
          <w:szCs w:val="24"/>
        </w:rPr>
        <w:t xml:space="preserve"> Working 20 hours a week meets the ABAWD requirement and the customer is eligible for benefits. </w:t>
      </w:r>
      <w:proofErr w:type="spellStart"/>
      <w:r>
        <w:rPr>
          <w:rFonts w:ascii="Arial" w:eastAsia="Arial" w:hAnsi="Arial" w:cs="Arial"/>
          <w:color w:val="000000"/>
          <w:sz w:val="24"/>
          <w:szCs w:val="24"/>
        </w:rPr>
        <w:t>Self employed</w:t>
      </w:r>
      <w:proofErr w:type="spellEnd"/>
      <w:r>
        <w:rPr>
          <w:rFonts w:ascii="Arial" w:eastAsia="Arial" w:hAnsi="Arial" w:cs="Arial"/>
          <w:color w:val="000000"/>
          <w:sz w:val="24"/>
          <w:szCs w:val="24"/>
        </w:rPr>
        <w:t xml:space="preserve"> ABAWDs who work 30 hours a week are exempt from work registration </w:t>
      </w:r>
    </w:p>
    <w:p w14:paraId="6B9ADE0E" w14:textId="62CCFC31"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Participating in and complying with a Workforce Innovation and Opportunity Act (WIOA) program, Trade Adjustment Assistance Act program, or SNAP Employment and Training program (other than job search or job search training program) for 20 hours per week. </w:t>
      </w:r>
    </w:p>
    <w:p w14:paraId="2F45B806" w14:textId="5FDB75EF" w:rsidR="009B6F93"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Participating in a work experience program governed by the Fair Labor</w:t>
      </w:r>
    </w:p>
    <w:p w14:paraId="20B17840" w14:textId="77777777"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 xml:space="preserve">  Standards Act (FLSA) requirements. . </w:t>
      </w:r>
    </w:p>
    <w:p w14:paraId="535F0052" w14:textId="4D54B5AA"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Participating in a Workfare program governed by FLSA requirements. </w:t>
      </w:r>
    </w:p>
    <w:p w14:paraId="7E9C3828" w14:textId="7570C41C"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Volunteering at a non-profit organization for a minimum of 20 hours per week. </w:t>
      </w:r>
    </w:p>
    <w:p w14:paraId="4A2345B9" w14:textId="02206541" w:rsidR="009B6F93"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 xml:space="preserve"> Any combination of the above for a total of 20 hours per week except Workfare </w:t>
      </w:r>
    </w:p>
    <w:p w14:paraId="4636B953" w14:textId="77777777" w:rsidR="009B6F93" w:rsidRPr="004A5D41" w:rsidRDefault="00000000" w:rsidP="004A5D41">
      <w:pPr>
        <w:numPr>
          <w:ilvl w:val="0"/>
          <w:numId w:val="7"/>
        </w:numPr>
        <w:pBdr>
          <w:top w:val="nil"/>
          <w:left w:val="nil"/>
          <w:bottom w:val="nil"/>
          <w:right w:val="nil"/>
          <w:between w:val="nil"/>
        </w:pBdr>
        <w:spacing w:before="312"/>
        <w:ind w:right="86"/>
        <w:rPr>
          <w:rFonts w:ascii="Arial" w:eastAsia="Arial" w:hAnsi="Arial" w:cs="Arial"/>
          <w:color w:val="000000"/>
          <w:sz w:val="24"/>
          <w:szCs w:val="24"/>
        </w:rPr>
      </w:pPr>
      <w:r>
        <w:rPr>
          <w:rFonts w:ascii="Arial" w:eastAsia="Arial" w:hAnsi="Arial" w:cs="Arial"/>
          <w:color w:val="000000"/>
          <w:sz w:val="24"/>
          <w:szCs w:val="24"/>
        </w:rPr>
        <w:t xml:space="preserve">  activities governed by the FLSA. </w:t>
      </w:r>
    </w:p>
    <w:p w14:paraId="3C708D4E" w14:textId="77777777" w:rsidR="009B6F93" w:rsidRDefault="009B6F93">
      <w:pPr>
        <w:rPr>
          <w:rFonts w:ascii="Arial" w:eastAsia="Arial" w:hAnsi="Arial" w:cs="Arial"/>
          <w:b/>
          <w:color w:val="000000"/>
          <w:sz w:val="24"/>
          <w:szCs w:val="24"/>
        </w:rPr>
      </w:pPr>
    </w:p>
    <w:p w14:paraId="44E9AF3E" w14:textId="77777777" w:rsidR="009B6F93" w:rsidRDefault="00000000">
      <w:r>
        <w:rPr>
          <w:rFonts w:ascii="Arial" w:eastAsia="Arial" w:hAnsi="Arial" w:cs="Arial"/>
          <w:b/>
          <w:color w:val="000000"/>
          <w:sz w:val="24"/>
          <w:szCs w:val="24"/>
        </w:rPr>
        <w:t>NOTE</w:t>
      </w:r>
      <w:r>
        <w:rPr>
          <w:rFonts w:ascii="Arial" w:eastAsia="Arial" w:hAnsi="Arial" w:cs="Arial"/>
          <w:color w:val="000000"/>
          <w:sz w:val="24"/>
          <w:szCs w:val="24"/>
        </w:rPr>
        <w:t xml:space="preserve">: ABAWD customers follow simplified reporting requirements </w:t>
      </w:r>
      <w:r>
        <w:rPr>
          <w:rFonts w:ascii="Arial" w:eastAsia="Arial" w:hAnsi="Arial" w:cs="Arial"/>
          <w:b/>
          <w:color w:val="000000"/>
          <w:sz w:val="24"/>
          <w:szCs w:val="24"/>
        </w:rPr>
        <w:t xml:space="preserve">and </w:t>
      </w:r>
      <w:r>
        <w:rPr>
          <w:rFonts w:ascii="Arial" w:eastAsia="Arial" w:hAnsi="Arial" w:cs="Arial"/>
          <w:color w:val="000000"/>
          <w:sz w:val="24"/>
          <w:szCs w:val="24"/>
        </w:rPr>
        <w:t xml:space="preserve">must report if their participation hours drop below an average of 20 hours per week. ABAWD customers must also verify weekly participation in a work activity or job if </w:t>
      </w:r>
      <w:r>
        <w:rPr>
          <w:rFonts w:ascii="Arial" w:eastAsia="Arial" w:hAnsi="Arial" w:cs="Arial"/>
          <w:sz w:val="24"/>
          <w:szCs w:val="24"/>
        </w:rPr>
        <w:t>the activities are outside of a SNAP E&amp;T training program (local in-house programs and Third-Party partners)</w:t>
      </w:r>
      <w:r>
        <w:rPr>
          <w:rFonts w:ascii="Arial" w:eastAsia="Arial" w:hAnsi="Arial" w:cs="Arial"/>
          <w:color w:val="000000"/>
          <w:sz w:val="24"/>
          <w:szCs w:val="24"/>
        </w:rPr>
        <w:t>. DHS has created the Verification of Participation form (FIA 500b) to help with this verification.</w:t>
      </w:r>
    </w:p>
    <w:p w14:paraId="53F4C96B" w14:textId="77777777" w:rsidR="009B6F93" w:rsidRDefault="009B6F93">
      <w:pPr>
        <w:tabs>
          <w:tab w:val="left" w:pos="720"/>
        </w:tabs>
        <w:ind w:left="360"/>
        <w:jc w:val="both"/>
        <w:rPr>
          <w:rFonts w:ascii="Arial" w:eastAsia="Arial" w:hAnsi="Arial" w:cs="Arial"/>
          <w:b/>
          <w:sz w:val="16"/>
          <w:szCs w:val="16"/>
        </w:rPr>
      </w:pPr>
    </w:p>
    <w:p w14:paraId="70DFFD49" w14:textId="77777777" w:rsidR="009B6F93" w:rsidRDefault="00000000">
      <w:pPr>
        <w:pBdr>
          <w:top w:val="nil"/>
          <w:left w:val="nil"/>
          <w:bottom w:val="nil"/>
          <w:right w:val="nil"/>
          <w:between w:val="nil"/>
        </w:pBdr>
        <w:spacing w:before="384"/>
        <w:ind w:right="5198"/>
        <w:rPr>
          <w:color w:val="000000"/>
          <w:sz w:val="24"/>
          <w:szCs w:val="24"/>
        </w:rPr>
      </w:pPr>
      <w:r>
        <w:rPr>
          <w:rFonts w:ascii="Arial" w:eastAsia="Arial" w:hAnsi="Arial" w:cs="Arial"/>
          <w:b/>
          <w:color w:val="000000"/>
          <w:sz w:val="28"/>
          <w:szCs w:val="28"/>
        </w:rPr>
        <w:t>106.6 Verifying Work Activities </w:t>
      </w:r>
    </w:p>
    <w:p w14:paraId="5C04DD8B" w14:textId="77777777" w:rsidR="009B6F93" w:rsidRDefault="00000000">
      <w:pPr>
        <w:pBdr>
          <w:top w:val="nil"/>
          <w:left w:val="nil"/>
          <w:bottom w:val="nil"/>
          <w:right w:val="nil"/>
          <w:between w:val="nil"/>
        </w:pBdr>
        <w:spacing w:before="317"/>
        <w:ind w:right="139"/>
        <w:rPr>
          <w:color w:val="000000"/>
          <w:sz w:val="24"/>
          <w:szCs w:val="24"/>
        </w:rPr>
      </w:pPr>
      <w:r>
        <w:rPr>
          <w:rFonts w:ascii="Arial" w:eastAsia="Arial" w:hAnsi="Arial" w:cs="Arial"/>
          <w:color w:val="000000"/>
          <w:sz w:val="24"/>
          <w:szCs w:val="24"/>
        </w:rPr>
        <w:t>A. DHS has created two forms for case managers and community outreach workers to </w:t>
      </w:r>
    </w:p>
    <w:p w14:paraId="41B3F96F" w14:textId="77777777" w:rsidR="009B6F93" w:rsidRDefault="00000000">
      <w:pPr>
        <w:pBdr>
          <w:top w:val="nil"/>
          <w:left w:val="nil"/>
          <w:bottom w:val="nil"/>
          <w:right w:val="nil"/>
          <w:between w:val="nil"/>
        </w:pBdr>
        <w:spacing w:before="34"/>
        <w:ind w:left="360" w:right="245"/>
        <w:rPr>
          <w:color w:val="000000"/>
          <w:sz w:val="24"/>
          <w:szCs w:val="24"/>
        </w:rPr>
      </w:pPr>
      <w:r>
        <w:rPr>
          <w:rFonts w:ascii="Arial" w:eastAsia="Arial" w:hAnsi="Arial" w:cs="Arial"/>
          <w:color w:val="000000"/>
          <w:sz w:val="24"/>
          <w:szCs w:val="24"/>
        </w:rPr>
        <w:t>use. Both forms are attached: one is titled Verification of Participation in an Activity (FIA 500b) and the other is Verification of Disability (FIA 500a). </w:t>
      </w:r>
    </w:p>
    <w:p w14:paraId="3074EC4B" w14:textId="77777777" w:rsidR="009B6F93" w:rsidRDefault="00000000">
      <w:pPr>
        <w:pBdr>
          <w:top w:val="nil"/>
          <w:left w:val="nil"/>
          <w:bottom w:val="nil"/>
          <w:right w:val="nil"/>
          <w:between w:val="nil"/>
        </w:pBdr>
        <w:spacing w:before="326"/>
        <w:ind w:left="360" w:right="538"/>
        <w:rPr>
          <w:color w:val="000000"/>
          <w:sz w:val="24"/>
          <w:szCs w:val="24"/>
        </w:rPr>
      </w:pPr>
      <w:r>
        <w:rPr>
          <w:rFonts w:ascii="Arial" w:eastAsia="Arial" w:hAnsi="Arial" w:cs="Arial"/>
          <w:color w:val="000000"/>
          <w:sz w:val="24"/>
          <w:szCs w:val="24"/>
        </w:rPr>
        <w:lastRenderedPageBreak/>
        <w:t>• The Verification of Participation in an Activity form contains two sections that require both the customer and the customer’s supervisor to complete. The supervisor’s signature is also required in each section. </w:t>
      </w:r>
    </w:p>
    <w:p w14:paraId="1099D257" w14:textId="77777777" w:rsidR="009B6F93" w:rsidRDefault="00000000">
      <w:pPr>
        <w:pBdr>
          <w:top w:val="nil"/>
          <w:left w:val="nil"/>
          <w:bottom w:val="nil"/>
          <w:right w:val="nil"/>
          <w:between w:val="nil"/>
        </w:pBdr>
        <w:spacing w:before="331"/>
        <w:ind w:left="360" w:right="259"/>
        <w:rPr>
          <w:color w:val="000000"/>
          <w:sz w:val="24"/>
          <w:szCs w:val="24"/>
        </w:rPr>
      </w:pPr>
      <w:r>
        <w:rPr>
          <w:rFonts w:ascii="Arial" w:eastAsia="Arial" w:hAnsi="Arial" w:cs="Arial"/>
          <w:color w:val="000000"/>
          <w:sz w:val="24"/>
          <w:szCs w:val="24"/>
        </w:rPr>
        <w:t>• The Verification of Disability form contains one section that the customer completes and a second section, which must be completed and signed by a certified, licensed health professional. A physician does not have to sign the form. Examples of acceptable non-physician health care providers include, but are not limited to: Licensed Clinical Social Workers (LCSW), midwives, Registered Nurse Practitioners (RNP), therapists and acupuncturists. </w:t>
      </w:r>
    </w:p>
    <w:p w14:paraId="782705F4" w14:textId="77777777" w:rsidR="009B6F93" w:rsidRDefault="00000000">
      <w:pPr>
        <w:pBdr>
          <w:top w:val="nil"/>
          <w:left w:val="nil"/>
          <w:bottom w:val="nil"/>
          <w:right w:val="nil"/>
          <w:between w:val="nil"/>
        </w:pBdr>
        <w:spacing w:before="312"/>
        <w:ind w:left="360" w:right="72"/>
        <w:rPr>
          <w:color w:val="000000"/>
          <w:sz w:val="24"/>
          <w:szCs w:val="24"/>
        </w:rPr>
      </w:pPr>
      <w:r>
        <w:rPr>
          <w:rFonts w:ascii="Arial" w:eastAsia="Arial" w:hAnsi="Arial" w:cs="Arial"/>
          <w:color w:val="000000"/>
          <w:sz w:val="24"/>
          <w:szCs w:val="24"/>
        </w:rPr>
        <w:t>Case managers, as always, should assist the customer in completing his/her portion of the form, if necessary. Completed forms must be returned to the Local Department of Social Services by mail, fax or in-person. </w:t>
      </w:r>
    </w:p>
    <w:p w14:paraId="0C1C643E" w14:textId="77777777" w:rsidR="009B6F93" w:rsidRDefault="00000000">
      <w:pPr>
        <w:pBdr>
          <w:top w:val="nil"/>
          <w:left w:val="nil"/>
          <w:bottom w:val="nil"/>
          <w:right w:val="nil"/>
          <w:between w:val="nil"/>
        </w:pBdr>
        <w:spacing w:before="312"/>
        <w:ind w:left="360" w:right="29"/>
        <w:rPr>
          <w:b/>
          <w:color w:val="000000"/>
          <w:sz w:val="24"/>
          <w:szCs w:val="24"/>
        </w:rPr>
      </w:pPr>
      <w:r>
        <w:rPr>
          <w:rFonts w:ascii="Arial" w:eastAsia="Arial" w:hAnsi="Arial" w:cs="Arial"/>
          <w:b/>
          <w:color w:val="000000"/>
          <w:sz w:val="24"/>
          <w:szCs w:val="24"/>
        </w:rPr>
        <w:t xml:space="preserve">Remember that an obvious or an otherwise known disability does not require verification; case managers have discretion when applying an ABAWD exemption due to a disability. Case managers are required to narrate all actions and include the type of disability exemption in </w:t>
      </w:r>
      <w:r>
        <w:rPr>
          <w:rFonts w:ascii="Arial" w:eastAsia="Arial" w:hAnsi="Arial" w:cs="Arial"/>
          <w:b/>
          <w:sz w:val="24"/>
          <w:szCs w:val="24"/>
        </w:rPr>
        <w:t>E&amp;E</w:t>
      </w:r>
      <w:r>
        <w:rPr>
          <w:rFonts w:ascii="Arial" w:eastAsia="Arial" w:hAnsi="Arial" w:cs="Arial"/>
          <w:b/>
          <w:color w:val="000000"/>
          <w:sz w:val="24"/>
          <w:szCs w:val="24"/>
        </w:rPr>
        <w:t>. </w:t>
      </w:r>
    </w:p>
    <w:p w14:paraId="383E6914" w14:textId="77777777" w:rsidR="009B6F93" w:rsidRDefault="00000000">
      <w:pPr>
        <w:pBdr>
          <w:top w:val="nil"/>
          <w:left w:val="nil"/>
          <w:bottom w:val="nil"/>
          <w:right w:val="nil"/>
          <w:between w:val="nil"/>
        </w:pBdr>
        <w:spacing w:before="312"/>
        <w:ind w:left="360" w:right="576"/>
        <w:rPr>
          <w:color w:val="000000"/>
          <w:sz w:val="24"/>
          <w:szCs w:val="24"/>
        </w:rPr>
      </w:pPr>
      <w:r>
        <w:rPr>
          <w:rFonts w:ascii="Arial" w:eastAsia="Arial" w:hAnsi="Arial" w:cs="Arial"/>
          <w:color w:val="000000"/>
          <w:sz w:val="24"/>
          <w:szCs w:val="24"/>
        </w:rPr>
        <w:t xml:space="preserve">Ongoing verification throughout the certification period is not required. ABAWD customers follow simplified reporting requirements </w:t>
      </w:r>
      <w:r>
        <w:rPr>
          <w:rFonts w:ascii="Arial" w:eastAsia="Arial" w:hAnsi="Arial" w:cs="Arial"/>
          <w:b/>
          <w:color w:val="000000"/>
          <w:sz w:val="24"/>
          <w:szCs w:val="24"/>
        </w:rPr>
        <w:t xml:space="preserve">and </w:t>
      </w:r>
      <w:r>
        <w:rPr>
          <w:rFonts w:ascii="Arial" w:eastAsia="Arial" w:hAnsi="Arial" w:cs="Arial"/>
          <w:color w:val="000000"/>
          <w:sz w:val="24"/>
          <w:szCs w:val="24"/>
        </w:rPr>
        <w:t>must report if their participation hours drop below an average of 20 hours per week. </w:t>
      </w:r>
    </w:p>
    <w:p w14:paraId="4D51F3D7" w14:textId="77777777" w:rsidR="009B6F93" w:rsidRDefault="00000000">
      <w:pPr>
        <w:pBdr>
          <w:top w:val="nil"/>
          <w:left w:val="nil"/>
          <w:bottom w:val="nil"/>
          <w:right w:val="nil"/>
          <w:between w:val="nil"/>
        </w:pBdr>
        <w:spacing w:before="307"/>
        <w:ind w:left="360" w:right="442"/>
        <w:rPr>
          <w:rFonts w:ascii="Arial" w:eastAsia="Arial" w:hAnsi="Arial" w:cs="Arial"/>
          <w:color w:val="000000"/>
          <w:sz w:val="24"/>
          <w:szCs w:val="24"/>
        </w:rPr>
      </w:pPr>
      <w:r>
        <w:rPr>
          <w:rFonts w:ascii="Arial" w:eastAsia="Arial" w:hAnsi="Arial" w:cs="Arial"/>
          <w:color w:val="000000"/>
          <w:sz w:val="24"/>
          <w:szCs w:val="24"/>
        </w:rPr>
        <w:t>Remember that ABAWDs must be screened at each application for employment, participation in an approved activity and potential exemptions. </w:t>
      </w:r>
    </w:p>
    <w:p w14:paraId="5C045532" w14:textId="77777777" w:rsidR="009B6F93" w:rsidRDefault="009B6F93">
      <w:pPr>
        <w:pBdr>
          <w:top w:val="nil"/>
          <w:left w:val="nil"/>
          <w:bottom w:val="nil"/>
          <w:right w:val="nil"/>
          <w:between w:val="nil"/>
        </w:pBdr>
        <w:ind w:right="6888"/>
        <w:rPr>
          <w:rFonts w:ascii="Arial" w:eastAsia="Arial" w:hAnsi="Arial" w:cs="Arial"/>
          <w:b/>
          <w:color w:val="000000"/>
          <w:sz w:val="24"/>
          <w:szCs w:val="24"/>
        </w:rPr>
      </w:pPr>
    </w:p>
    <w:p w14:paraId="2D45540E" w14:textId="77777777" w:rsidR="009B6F93" w:rsidRDefault="00000000">
      <w:pPr>
        <w:rPr>
          <w:rFonts w:ascii="Arial" w:eastAsia="Arial" w:hAnsi="Arial" w:cs="Arial"/>
          <w:b/>
          <w:sz w:val="24"/>
          <w:szCs w:val="24"/>
        </w:rPr>
      </w:pPr>
      <w:r>
        <w:rPr>
          <w:rFonts w:ascii="Arial" w:eastAsia="Arial" w:hAnsi="Arial" w:cs="Arial"/>
          <w:b/>
          <w:sz w:val="24"/>
          <w:szCs w:val="24"/>
        </w:rPr>
        <w:t>B. Verification Forms </w:t>
      </w:r>
    </w:p>
    <w:p w14:paraId="57B65E59" w14:textId="77777777" w:rsidR="009B6F93" w:rsidRDefault="00000000">
      <w:pPr>
        <w:pBdr>
          <w:top w:val="nil"/>
          <w:left w:val="nil"/>
          <w:bottom w:val="nil"/>
          <w:right w:val="nil"/>
          <w:between w:val="nil"/>
        </w:pBdr>
        <w:spacing w:before="312"/>
        <w:ind w:left="360" w:right="1915"/>
        <w:rPr>
          <w:color w:val="000000"/>
          <w:sz w:val="24"/>
          <w:szCs w:val="24"/>
        </w:rPr>
      </w:pPr>
      <w:r>
        <w:rPr>
          <w:rFonts w:ascii="Arial" w:eastAsia="Arial" w:hAnsi="Arial" w:cs="Arial"/>
          <w:color w:val="0000FF"/>
          <w:sz w:val="24"/>
          <w:szCs w:val="24"/>
        </w:rPr>
        <w:t xml:space="preserve">VERIFICATION OF PARTICIPATION IN AN ACTIVITY – FIA/500b VERIFICATION OF DISABILITY - FIA/500a </w:t>
      </w:r>
    </w:p>
    <w:p w14:paraId="0A4E5E31" w14:textId="77777777" w:rsidR="009B6F93" w:rsidRDefault="00000000">
      <w:pPr>
        <w:pBdr>
          <w:top w:val="nil"/>
          <w:left w:val="nil"/>
          <w:bottom w:val="nil"/>
          <w:right w:val="nil"/>
          <w:between w:val="nil"/>
        </w:pBdr>
        <w:spacing w:before="322"/>
        <w:ind w:right="134"/>
        <w:rPr>
          <w:rFonts w:ascii="Arial" w:eastAsia="Arial" w:hAnsi="Arial" w:cs="Arial"/>
          <w:color w:val="000000"/>
          <w:sz w:val="24"/>
          <w:szCs w:val="24"/>
        </w:rPr>
      </w:pPr>
      <w:r>
        <w:rPr>
          <w:rFonts w:ascii="Arial" w:eastAsia="Arial" w:hAnsi="Arial" w:cs="Arial"/>
          <w:b/>
          <w:color w:val="000000"/>
          <w:sz w:val="28"/>
          <w:szCs w:val="28"/>
        </w:rPr>
        <w:t>106.7 Regaining Eligibility</w:t>
      </w:r>
    </w:p>
    <w:p w14:paraId="7B8039D1" w14:textId="77777777" w:rsidR="009B6F93" w:rsidRDefault="00000000">
      <w:pPr>
        <w:pBdr>
          <w:top w:val="nil"/>
          <w:left w:val="nil"/>
          <w:bottom w:val="nil"/>
          <w:right w:val="nil"/>
          <w:between w:val="nil"/>
        </w:pBdr>
        <w:spacing w:before="322"/>
        <w:ind w:right="134"/>
        <w:rPr>
          <w:color w:val="000000"/>
          <w:sz w:val="24"/>
          <w:szCs w:val="24"/>
        </w:rPr>
      </w:pPr>
      <w:r>
        <w:rPr>
          <w:rFonts w:ascii="Arial" w:eastAsia="Arial" w:hAnsi="Arial" w:cs="Arial"/>
          <w:color w:val="000000"/>
          <w:sz w:val="24"/>
          <w:szCs w:val="24"/>
        </w:rPr>
        <w:t>When a customer has already received his or her “free” three months of benefits and is not exempt or meeting the work requirements, the E&amp;E System will automatically close the case, using the 3rd ABAWD No</w:t>
      </w:r>
      <w:r>
        <w:rPr>
          <w:rFonts w:ascii="Arial" w:eastAsia="Arial" w:hAnsi="Arial" w:cs="Arial"/>
          <w:sz w:val="24"/>
          <w:szCs w:val="24"/>
        </w:rPr>
        <w:t>tice</w:t>
      </w:r>
      <w:r>
        <w:rPr>
          <w:rFonts w:ascii="Arial" w:eastAsia="Arial" w:hAnsi="Arial" w:cs="Arial"/>
          <w:color w:val="000000"/>
          <w:sz w:val="24"/>
          <w:szCs w:val="24"/>
        </w:rPr>
        <w:t>.</w:t>
      </w:r>
    </w:p>
    <w:p w14:paraId="0136F3BA" w14:textId="77777777" w:rsidR="009B6F93" w:rsidRDefault="009B6F93">
      <w:pPr>
        <w:pBdr>
          <w:top w:val="nil"/>
          <w:left w:val="nil"/>
          <w:bottom w:val="nil"/>
          <w:right w:val="nil"/>
          <w:between w:val="nil"/>
        </w:pBdr>
        <w:rPr>
          <w:rFonts w:ascii="Arial" w:eastAsia="Arial" w:hAnsi="Arial" w:cs="Arial"/>
          <w:b/>
          <w:color w:val="000000"/>
          <w:sz w:val="28"/>
          <w:szCs w:val="28"/>
        </w:rPr>
      </w:pPr>
    </w:p>
    <w:p w14:paraId="3430D028" w14:textId="77777777" w:rsidR="009B6F93" w:rsidRDefault="00000000">
      <w:pPr>
        <w:numPr>
          <w:ilvl w:val="0"/>
          <w:numId w:val="4"/>
        </w:numPr>
        <w:pBdr>
          <w:top w:val="nil"/>
          <w:left w:val="nil"/>
          <w:bottom w:val="nil"/>
          <w:right w:val="nil"/>
          <w:between w:val="nil"/>
        </w:pBdr>
        <w:rPr>
          <w:rFonts w:ascii="Arial" w:eastAsia="Arial" w:hAnsi="Arial" w:cs="Arial"/>
          <w:b/>
          <w:color w:val="000000"/>
          <w:sz w:val="28"/>
          <w:szCs w:val="28"/>
        </w:rPr>
      </w:pPr>
      <w:r>
        <w:rPr>
          <w:rFonts w:ascii="Arial" w:eastAsia="Arial" w:hAnsi="Arial" w:cs="Arial"/>
          <w:sz w:val="24"/>
          <w:szCs w:val="24"/>
        </w:rPr>
        <w:t xml:space="preserve">ABAWD Notices </w:t>
      </w:r>
      <w:r>
        <w:rPr>
          <w:rFonts w:ascii="Arial" w:eastAsia="Arial" w:hAnsi="Arial" w:cs="Arial"/>
          <w:color w:val="000000"/>
          <w:sz w:val="24"/>
          <w:szCs w:val="24"/>
        </w:rPr>
        <w:t xml:space="preserve"> explain how the customer can re-apply to regain eligibility. </w:t>
      </w:r>
    </w:p>
    <w:p w14:paraId="4FAE611A" w14:textId="77777777" w:rsidR="009B6F93" w:rsidRDefault="00000000">
      <w:pPr>
        <w:numPr>
          <w:ilvl w:val="0"/>
          <w:numId w:val="3"/>
        </w:numPr>
        <w:pBdr>
          <w:top w:val="nil"/>
          <w:left w:val="nil"/>
          <w:bottom w:val="nil"/>
          <w:right w:val="nil"/>
          <w:between w:val="nil"/>
        </w:pBdr>
      </w:pPr>
      <w:r>
        <w:rPr>
          <w:rFonts w:ascii="Arial" w:eastAsia="Arial" w:hAnsi="Arial" w:cs="Arial"/>
          <w:color w:val="000000"/>
          <w:sz w:val="24"/>
          <w:szCs w:val="24"/>
        </w:rPr>
        <w:lastRenderedPageBreak/>
        <w:t xml:space="preserve">The customer must work or participate in a work activity or volunteer for a non- profit for an average of 20 hours per week for a minimum of 80 hours per month (or 120 hours per month if self-employed) </w:t>
      </w:r>
      <w:r>
        <w:rPr>
          <w:rFonts w:ascii="Arial" w:eastAsia="Arial" w:hAnsi="Arial" w:cs="Arial"/>
          <w:i/>
          <w:color w:val="000000"/>
          <w:sz w:val="24"/>
          <w:szCs w:val="24"/>
        </w:rPr>
        <w:t>before </w:t>
      </w:r>
    </w:p>
    <w:p w14:paraId="6FD00E3A" w14:textId="77777777" w:rsidR="009B6F93" w:rsidRDefault="00000000">
      <w:pPr>
        <w:numPr>
          <w:ilvl w:val="0"/>
          <w:numId w:val="3"/>
        </w:numPr>
        <w:pBdr>
          <w:top w:val="nil"/>
          <w:left w:val="nil"/>
          <w:bottom w:val="nil"/>
          <w:right w:val="nil"/>
          <w:between w:val="nil"/>
        </w:pBdr>
      </w:pPr>
      <w:r>
        <w:rPr>
          <w:rFonts w:ascii="Arial" w:eastAsia="Arial" w:hAnsi="Arial" w:cs="Arial"/>
          <w:color w:val="000000"/>
          <w:sz w:val="24"/>
          <w:szCs w:val="24"/>
        </w:rPr>
        <w:t>As long as the customer continues to meet the requirements, the customer is eligible for continued SNAP benefits. </w:t>
      </w:r>
    </w:p>
    <w:p w14:paraId="1BBEBF42" w14:textId="77777777" w:rsidR="009B6F93" w:rsidRDefault="00000000">
      <w:pPr>
        <w:numPr>
          <w:ilvl w:val="0"/>
          <w:numId w:val="3"/>
        </w:numPr>
        <w:pBdr>
          <w:top w:val="nil"/>
          <w:left w:val="nil"/>
          <w:bottom w:val="nil"/>
          <w:right w:val="nil"/>
          <w:between w:val="nil"/>
        </w:pBdr>
      </w:pPr>
      <w:r>
        <w:rPr>
          <w:rFonts w:ascii="Arial" w:eastAsia="Arial" w:hAnsi="Arial" w:cs="Arial"/>
          <w:color w:val="000000"/>
          <w:sz w:val="24"/>
          <w:szCs w:val="24"/>
        </w:rPr>
        <w:t>If the customer stops meeting the work requirements again, he or she is eligible for only three months of benefits, beginning the next month. </w:t>
      </w:r>
    </w:p>
    <w:p w14:paraId="7FBC07F0" w14:textId="77777777" w:rsidR="009B6F93" w:rsidRDefault="009B6F93">
      <w:pPr>
        <w:pBdr>
          <w:top w:val="nil"/>
          <w:left w:val="nil"/>
          <w:bottom w:val="nil"/>
          <w:right w:val="nil"/>
          <w:between w:val="nil"/>
        </w:pBdr>
        <w:ind w:left="720"/>
        <w:rPr>
          <w:color w:val="000000"/>
          <w:sz w:val="24"/>
          <w:szCs w:val="24"/>
        </w:rPr>
      </w:pPr>
    </w:p>
    <w:p w14:paraId="6B896E88" w14:textId="77777777" w:rsidR="009B6F93"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Example</w:t>
      </w:r>
      <w:r>
        <w:rPr>
          <w:rFonts w:ascii="Arial" w:eastAsia="Arial" w:hAnsi="Arial" w:cs="Arial"/>
          <w:color w:val="000000"/>
          <w:sz w:val="24"/>
          <w:szCs w:val="24"/>
        </w:rPr>
        <w:t>: Ms. Forrester received her first three “free” months of benefits in J</w:t>
      </w:r>
      <w:r>
        <w:rPr>
          <w:rFonts w:ascii="Arial" w:eastAsia="Arial" w:hAnsi="Arial" w:cs="Arial"/>
          <w:sz w:val="24"/>
          <w:szCs w:val="24"/>
        </w:rPr>
        <w:t>ul</w:t>
      </w:r>
      <w:r>
        <w:rPr>
          <w:rFonts w:ascii="Arial" w:eastAsia="Arial" w:hAnsi="Arial" w:cs="Arial"/>
          <w:color w:val="000000"/>
          <w:sz w:val="24"/>
          <w:szCs w:val="24"/>
        </w:rPr>
        <w:t>y 20</w:t>
      </w:r>
      <w:r>
        <w:rPr>
          <w:rFonts w:ascii="Arial" w:eastAsia="Arial" w:hAnsi="Arial" w:cs="Arial"/>
          <w:sz w:val="24"/>
          <w:szCs w:val="24"/>
        </w:rPr>
        <w:t>23</w:t>
      </w:r>
      <w:r>
        <w:rPr>
          <w:rFonts w:ascii="Arial" w:eastAsia="Arial" w:hAnsi="Arial" w:cs="Arial"/>
          <w:color w:val="000000"/>
          <w:sz w:val="24"/>
          <w:szCs w:val="24"/>
        </w:rPr>
        <w:t>, and then in April 20</w:t>
      </w:r>
      <w:r>
        <w:rPr>
          <w:rFonts w:ascii="Arial" w:eastAsia="Arial" w:hAnsi="Arial" w:cs="Arial"/>
          <w:sz w:val="24"/>
          <w:szCs w:val="24"/>
        </w:rPr>
        <w:t>24</w:t>
      </w:r>
      <w:r>
        <w:rPr>
          <w:rFonts w:ascii="Arial" w:eastAsia="Arial" w:hAnsi="Arial" w:cs="Arial"/>
          <w:color w:val="000000"/>
          <w:sz w:val="24"/>
          <w:szCs w:val="24"/>
        </w:rPr>
        <w:t>, and May 20</w:t>
      </w:r>
      <w:r>
        <w:rPr>
          <w:rFonts w:ascii="Arial" w:eastAsia="Arial" w:hAnsi="Arial" w:cs="Arial"/>
          <w:sz w:val="24"/>
          <w:szCs w:val="24"/>
        </w:rPr>
        <w:t>24</w:t>
      </w:r>
      <w:r>
        <w:rPr>
          <w:rFonts w:ascii="Arial" w:eastAsia="Arial" w:hAnsi="Arial" w:cs="Arial"/>
          <w:color w:val="000000"/>
          <w:sz w:val="24"/>
          <w:szCs w:val="24"/>
        </w:rPr>
        <w:t>. Her SNAP case closed on May 31st because she was not meeting SNAP work requirements. In July 2024, Ms. Forrester reapplied for SNAP benefits</w:t>
      </w:r>
      <w:r>
        <w:rPr>
          <w:rFonts w:ascii="Arial" w:eastAsia="Arial" w:hAnsi="Arial" w:cs="Arial"/>
          <w:sz w:val="24"/>
          <w:szCs w:val="24"/>
        </w:rPr>
        <w:t xml:space="preserve"> on August  10, 2024</w:t>
      </w:r>
      <w:r>
        <w:rPr>
          <w:rFonts w:ascii="Arial" w:eastAsia="Arial" w:hAnsi="Arial" w:cs="Arial"/>
          <w:color w:val="000000"/>
          <w:sz w:val="24"/>
          <w:szCs w:val="24"/>
        </w:rPr>
        <w:t>. She verified that she was work</w:t>
      </w:r>
      <w:r>
        <w:rPr>
          <w:rFonts w:ascii="Arial" w:eastAsia="Arial" w:hAnsi="Arial" w:cs="Arial"/>
          <w:sz w:val="24"/>
          <w:szCs w:val="24"/>
        </w:rPr>
        <w:t>ing</w:t>
      </w:r>
      <w:r>
        <w:rPr>
          <w:rFonts w:ascii="Arial" w:eastAsia="Arial" w:hAnsi="Arial" w:cs="Arial"/>
          <w:color w:val="000000"/>
          <w:sz w:val="24"/>
          <w:szCs w:val="24"/>
        </w:rPr>
        <w:t xml:space="preserve"> 40 hours per week </w:t>
      </w:r>
      <w:r>
        <w:rPr>
          <w:rFonts w:ascii="Arial" w:eastAsia="Arial" w:hAnsi="Arial" w:cs="Arial"/>
          <w:sz w:val="24"/>
          <w:szCs w:val="24"/>
        </w:rPr>
        <w:t>beginning</w:t>
      </w:r>
      <w:r>
        <w:rPr>
          <w:rFonts w:ascii="Arial" w:eastAsia="Arial" w:hAnsi="Arial" w:cs="Arial"/>
          <w:color w:val="000000"/>
          <w:sz w:val="24"/>
          <w:szCs w:val="24"/>
        </w:rPr>
        <w:t xml:space="preserve"> June 2024 and </w:t>
      </w:r>
      <w:r>
        <w:rPr>
          <w:rFonts w:ascii="Arial" w:eastAsia="Arial" w:hAnsi="Arial" w:cs="Arial"/>
          <w:sz w:val="24"/>
          <w:szCs w:val="24"/>
        </w:rPr>
        <w:t>wa</w:t>
      </w:r>
      <w:r>
        <w:rPr>
          <w:rFonts w:ascii="Arial" w:eastAsia="Arial" w:hAnsi="Arial" w:cs="Arial"/>
          <w:color w:val="000000"/>
          <w:sz w:val="24"/>
          <w:szCs w:val="24"/>
        </w:rPr>
        <w:t>s laid off of work and is not eligible for Unemployment Insurance. She is eligible for her second three “free” months of benefits in September 20</w:t>
      </w:r>
      <w:r>
        <w:rPr>
          <w:rFonts w:ascii="Arial" w:eastAsia="Arial" w:hAnsi="Arial" w:cs="Arial"/>
          <w:sz w:val="24"/>
          <w:szCs w:val="24"/>
        </w:rPr>
        <w:t>24</w:t>
      </w:r>
      <w:r>
        <w:rPr>
          <w:rFonts w:ascii="Arial" w:eastAsia="Arial" w:hAnsi="Arial" w:cs="Arial"/>
          <w:color w:val="000000"/>
          <w:sz w:val="24"/>
          <w:szCs w:val="24"/>
        </w:rPr>
        <w:t>, October 20</w:t>
      </w:r>
      <w:r>
        <w:rPr>
          <w:rFonts w:ascii="Arial" w:eastAsia="Arial" w:hAnsi="Arial" w:cs="Arial"/>
          <w:sz w:val="24"/>
          <w:szCs w:val="24"/>
        </w:rPr>
        <w:t>24</w:t>
      </w:r>
      <w:r>
        <w:rPr>
          <w:rFonts w:ascii="Arial" w:eastAsia="Arial" w:hAnsi="Arial" w:cs="Arial"/>
          <w:color w:val="000000"/>
          <w:sz w:val="24"/>
          <w:szCs w:val="24"/>
        </w:rPr>
        <w:t xml:space="preserve"> and November 20</w:t>
      </w:r>
      <w:r>
        <w:rPr>
          <w:rFonts w:ascii="Arial" w:eastAsia="Arial" w:hAnsi="Arial" w:cs="Arial"/>
          <w:sz w:val="24"/>
          <w:szCs w:val="24"/>
        </w:rPr>
        <w:t>24</w:t>
      </w:r>
      <w:r>
        <w:rPr>
          <w:rFonts w:ascii="Arial" w:eastAsia="Arial" w:hAnsi="Arial" w:cs="Arial"/>
          <w:color w:val="000000"/>
          <w:sz w:val="24"/>
          <w:szCs w:val="24"/>
        </w:rPr>
        <w:t>. She must meet ABAWD work requirements to continue to receive benefits after that time. If she finds a new job and meets the work requirements, those months would not count as “free” ones. </w:t>
      </w:r>
    </w:p>
    <w:p w14:paraId="12624A6D" w14:textId="77777777" w:rsidR="009B6F93" w:rsidRDefault="009B6F93">
      <w:pPr>
        <w:pBdr>
          <w:top w:val="nil"/>
          <w:left w:val="nil"/>
          <w:bottom w:val="nil"/>
          <w:right w:val="nil"/>
          <w:between w:val="nil"/>
        </w:pBdr>
        <w:rPr>
          <w:color w:val="000000"/>
          <w:sz w:val="24"/>
          <w:szCs w:val="24"/>
        </w:rPr>
      </w:pPr>
    </w:p>
    <w:p w14:paraId="5FCDE42E" w14:textId="77777777" w:rsidR="009B6F93"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Customers must comply with work requirements before receiving any SNAP benefits after receiving the initial “free” three months. </w:t>
      </w:r>
    </w:p>
    <w:p w14:paraId="78B79578" w14:textId="77777777" w:rsidR="009B6F93" w:rsidRDefault="009B6F93">
      <w:pPr>
        <w:pBdr>
          <w:top w:val="nil"/>
          <w:left w:val="nil"/>
          <w:bottom w:val="nil"/>
          <w:right w:val="nil"/>
          <w:between w:val="nil"/>
        </w:pBdr>
        <w:rPr>
          <w:color w:val="000000"/>
          <w:sz w:val="24"/>
          <w:szCs w:val="24"/>
        </w:rPr>
      </w:pPr>
    </w:p>
    <w:p w14:paraId="35EE17DA" w14:textId="77777777" w:rsidR="009B6F93" w:rsidRDefault="009B6F93">
      <w:pPr>
        <w:pBdr>
          <w:top w:val="nil"/>
          <w:left w:val="nil"/>
          <w:bottom w:val="nil"/>
          <w:right w:val="nil"/>
          <w:between w:val="nil"/>
        </w:pBdr>
        <w:rPr>
          <w:rFonts w:ascii="Arial" w:eastAsia="Arial" w:hAnsi="Arial" w:cs="Arial"/>
          <w:b/>
          <w:color w:val="000000"/>
          <w:sz w:val="28"/>
          <w:szCs w:val="28"/>
        </w:rPr>
      </w:pPr>
    </w:p>
    <w:p w14:paraId="0A15D865" w14:textId="77777777" w:rsidR="009B6F93" w:rsidRDefault="00000000">
      <w:pPr>
        <w:pBdr>
          <w:top w:val="nil"/>
          <w:left w:val="nil"/>
          <w:bottom w:val="nil"/>
          <w:right w:val="nil"/>
          <w:between w:val="nil"/>
        </w:pBdr>
        <w:rPr>
          <w:color w:val="000000"/>
          <w:sz w:val="24"/>
          <w:szCs w:val="24"/>
        </w:rPr>
      </w:pPr>
      <w:r>
        <w:rPr>
          <w:rFonts w:ascii="Arial" w:eastAsia="Arial" w:hAnsi="Arial" w:cs="Arial"/>
          <w:b/>
          <w:color w:val="000000"/>
          <w:sz w:val="28"/>
          <w:szCs w:val="28"/>
        </w:rPr>
        <w:t>106.8 Reporting Changes </w:t>
      </w:r>
    </w:p>
    <w:p w14:paraId="031B5823" w14:textId="77777777" w:rsidR="009B6F93" w:rsidRDefault="00000000">
      <w:pPr>
        <w:pBdr>
          <w:top w:val="nil"/>
          <w:left w:val="nil"/>
          <w:bottom w:val="nil"/>
          <w:right w:val="nil"/>
          <w:between w:val="nil"/>
        </w:pBdr>
        <w:rPr>
          <w:color w:val="000000"/>
          <w:sz w:val="24"/>
          <w:szCs w:val="24"/>
        </w:rPr>
      </w:pPr>
      <w:r>
        <w:rPr>
          <w:rFonts w:ascii="Arial" w:eastAsia="Arial" w:hAnsi="Arial" w:cs="Arial"/>
          <w:color w:val="000000"/>
          <w:sz w:val="24"/>
          <w:szCs w:val="24"/>
        </w:rPr>
        <w:t>ABAWDs are subject to simplified reporting with the exception of reporting when their work hours drop below 20 hours per week. Also, ABAWDs must verify their weekly activity hours completed outside of a SNAP E&amp;T Program. </w:t>
      </w:r>
    </w:p>
    <w:p w14:paraId="4B10E818" w14:textId="77777777" w:rsidR="009B6F93" w:rsidRDefault="009B6F9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4"/>
          <w:szCs w:val="24"/>
          <w:u w:val="single"/>
        </w:rPr>
      </w:pPr>
    </w:p>
    <w:p w14:paraId="62A4AF18" w14:textId="77777777" w:rsidR="009B6F93" w:rsidRDefault="009B6F93">
      <w:pPr>
        <w:rPr>
          <w:rFonts w:ascii="Arial" w:eastAsia="Arial" w:hAnsi="Arial" w:cs="Arial"/>
          <w:sz w:val="24"/>
          <w:szCs w:val="24"/>
        </w:rPr>
      </w:pPr>
    </w:p>
    <w:p w14:paraId="62DE1C69" w14:textId="77777777" w:rsidR="009B6F9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8"/>
          <w:szCs w:val="28"/>
        </w:rPr>
      </w:pPr>
      <w:r>
        <w:rPr>
          <w:rFonts w:ascii="Arial" w:eastAsia="Arial" w:hAnsi="Arial" w:cs="Arial"/>
          <w:b/>
          <w:sz w:val="28"/>
          <w:szCs w:val="28"/>
        </w:rPr>
        <w:t xml:space="preserve">106.9  Good Cause </w:t>
      </w:r>
    </w:p>
    <w:p w14:paraId="7DF4C92C" w14:textId="77777777" w:rsidR="009B6F93" w:rsidRDefault="009B6F93">
      <w:pPr>
        <w:rPr>
          <w:rFonts w:ascii="Arial" w:eastAsia="Arial" w:hAnsi="Arial" w:cs="Arial"/>
          <w:b/>
          <w:sz w:val="16"/>
          <w:szCs w:val="16"/>
        </w:rPr>
      </w:pPr>
    </w:p>
    <w:p w14:paraId="32D6A5CE" w14:textId="77777777" w:rsidR="009B6F93" w:rsidRDefault="00000000">
      <w:pPr>
        <w:rPr>
          <w:rFonts w:ascii="Arial" w:eastAsia="Arial" w:hAnsi="Arial" w:cs="Arial"/>
          <w:sz w:val="24"/>
          <w:szCs w:val="24"/>
        </w:rPr>
      </w:pPr>
      <w:r>
        <w:rPr>
          <w:rFonts w:ascii="Arial" w:eastAsia="Arial" w:hAnsi="Arial" w:cs="Arial"/>
          <w:sz w:val="24"/>
          <w:szCs w:val="24"/>
        </w:rPr>
        <w:t xml:space="preserve">There are temporary good cause reasons for failing to fulfill work requirements.  The individual must have been participating a minimum of 20 hours per week and expect to continue participating except the good cause situation occurred.  </w:t>
      </w:r>
    </w:p>
    <w:p w14:paraId="6FA39D62" w14:textId="77777777" w:rsidR="009B6F93"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 recipient would have participated or worked an average of 20 hours per week, but missed some time for a good cause, consider the individual to have met the work requirement if the absence is temporary and the individual keeps the job or continues in the work activity.  </w:t>
      </w:r>
    </w:p>
    <w:p w14:paraId="72D9B8BA" w14:textId="77777777" w:rsidR="009B6F93"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Case managers must narrate thoroughly in </w:t>
      </w:r>
      <w:r>
        <w:rPr>
          <w:rFonts w:ascii="Arial" w:eastAsia="Arial" w:hAnsi="Arial" w:cs="Arial"/>
          <w:sz w:val="24"/>
          <w:szCs w:val="24"/>
        </w:rPr>
        <w:t>E&amp;E</w:t>
      </w:r>
      <w:r>
        <w:rPr>
          <w:rFonts w:ascii="Arial" w:eastAsia="Arial" w:hAnsi="Arial" w:cs="Arial"/>
          <w:color w:val="000000"/>
          <w:sz w:val="24"/>
          <w:szCs w:val="24"/>
        </w:rPr>
        <w:t xml:space="preserve"> why good cause was granted.  </w:t>
      </w:r>
    </w:p>
    <w:p w14:paraId="2590A8CA" w14:textId="77777777" w:rsidR="009B6F93"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good cause reason </w:t>
      </w:r>
      <w:r>
        <w:rPr>
          <w:rFonts w:ascii="Arial" w:eastAsia="Arial" w:hAnsi="Arial" w:cs="Arial"/>
          <w:sz w:val="24"/>
          <w:szCs w:val="24"/>
        </w:rPr>
        <w:t>must be documented in E&amp;E</w:t>
      </w:r>
      <w:r>
        <w:rPr>
          <w:rFonts w:ascii="Arial" w:eastAsia="Arial" w:hAnsi="Arial" w:cs="Arial"/>
          <w:color w:val="000000"/>
          <w:sz w:val="24"/>
          <w:szCs w:val="24"/>
        </w:rPr>
        <w:t xml:space="preserve">. Verification is required only if the situation is questionable. </w:t>
      </w:r>
    </w:p>
    <w:p w14:paraId="39A8128B" w14:textId="77777777" w:rsidR="009B6F93" w:rsidRDefault="00000000">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Good cause includes circumstances beyond the customer's control such as, but not limited to:</w:t>
      </w:r>
    </w:p>
    <w:p w14:paraId="7FDC2B12" w14:textId="77777777" w:rsidR="009B6F93" w:rsidRDefault="00000000">
      <w:pPr>
        <w:widowControl w:val="0"/>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Illness,</w:t>
      </w:r>
    </w:p>
    <w:p w14:paraId="3C6D43CE" w14:textId="77777777" w:rsidR="009B6F93" w:rsidRDefault="00000000">
      <w:pPr>
        <w:widowControl w:val="0"/>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llness of another household member requiring the presence of the member,</w:t>
      </w:r>
    </w:p>
    <w:p w14:paraId="46CF0FD3" w14:textId="77777777" w:rsidR="009B6F93" w:rsidRDefault="00000000">
      <w:pPr>
        <w:widowControl w:val="0"/>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household emergency, or </w:t>
      </w:r>
    </w:p>
    <w:p w14:paraId="109EF144" w14:textId="77777777" w:rsidR="009B6F93"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unavailability of transportation.</w:t>
      </w:r>
    </w:p>
    <w:p w14:paraId="3C9A687D" w14:textId="77777777" w:rsidR="009B6F93"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Chronic homelessness that renders the customer unfit for work.</w:t>
      </w:r>
    </w:p>
    <w:p w14:paraId="0AA75263" w14:textId="77777777" w:rsidR="009B6F93" w:rsidRDefault="009B6F93">
      <w:pPr>
        <w:rPr>
          <w:rFonts w:ascii="Arial" w:eastAsia="Arial" w:hAnsi="Arial" w:cs="Arial"/>
          <w:sz w:val="24"/>
          <w:szCs w:val="24"/>
        </w:rPr>
      </w:pPr>
    </w:p>
    <w:p w14:paraId="501064AC" w14:textId="77777777" w:rsidR="009B6F93" w:rsidRDefault="00000000">
      <w:pPr>
        <w:pBdr>
          <w:top w:val="nil"/>
          <w:left w:val="nil"/>
          <w:bottom w:val="nil"/>
          <w:right w:val="nil"/>
          <w:between w:val="nil"/>
        </w:pBdr>
        <w:spacing w:before="307"/>
        <w:ind w:right="1483"/>
        <w:rPr>
          <w:color w:val="000000"/>
          <w:sz w:val="24"/>
          <w:szCs w:val="24"/>
        </w:rPr>
      </w:pPr>
      <w:r>
        <w:rPr>
          <w:rFonts w:ascii="Arial" w:eastAsia="Arial" w:hAnsi="Arial" w:cs="Arial"/>
          <w:b/>
          <w:color w:val="000000"/>
          <w:sz w:val="28"/>
          <w:szCs w:val="28"/>
        </w:rPr>
        <w:t>106.10 Unfit/Unable to Work due to Chronic Homelessness </w:t>
      </w:r>
    </w:p>
    <w:p w14:paraId="1FF309FB" w14:textId="77777777" w:rsidR="009B6F93" w:rsidRDefault="00000000">
      <w:pPr>
        <w:pBdr>
          <w:top w:val="nil"/>
          <w:left w:val="nil"/>
          <w:bottom w:val="nil"/>
          <w:right w:val="nil"/>
          <w:between w:val="nil"/>
        </w:pBdr>
        <w:spacing w:before="360"/>
        <w:ind w:right="19"/>
        <w:rPr>
          <w:color w:val="000000"/>
          <w:sz w:val="24"/>
          <w:szCs w:val="24"/>
        </w:rPr>
      </w:pPr>
      <w:r>
        <w:rPr>
          <w:rFonts w:ascii="Arial" w:eastAsia="Arial" w:hAnsi="Arial" w:cs="Arial"/>
          <w:color w:val="000000"/>
          <w:sz w:val="24"/>
          <w:szCs w:val="24"/>
        </w:rPr>
        <w:t>If the applicant or recipient checks "homeless" on the application, or indicates homelessness in response to a verbal question, the customer is potentially “unfit for work” and may be exempt from ABAWD requirements. ABAWD policy does not include homelessness alone as an ABAWD exemption. We must determine if the applicant/recipient’s homelessness contributes to his or her inability to work and renders the individual “unfit/unable to work.” </w:t>
      </w:r>
    </w:p>
    <w:p w14:paraId="49D2A073" w14:textId="77777777" w:rsidR="009B6F93" w:rsidRDefault="00000000">
      <w:pPr>
        <w:pBdr>
          <w:top w:val="nil"/>
          <w:left w:val="nil"/>
          <w:bottom w:val="nil"/>
          <w:right w:val="nil"/>
          <w:between w:val="nil"/>
        </w:pBdr>
        <w:spacing w:before="394"/>
        <w:ind w:right="82"/>
        <w:rPr>
          <w:color w:val="000000"/>
          <w:sz w:val="24"/>
          <w:szCs w:val="24"/>
        </w:rPr>
      </w:pPr>
      <w:r>
        <w:rPr>
          <w:rFonts w:ascii="Arial" w:eastAsia="Arial" w:hAnsi="Arial" w:cs="Arial"/>
          <w:color w:val="000000"/>
          <w:sz w:val="24"/>
          <w:szCs w:val="24"/>
        </w:rPr>
        <w:t>DHS has created a screening tool to determine if an individual is subject to the ABAWD policy or is exempt. The case manager should use this tool to determine whether the customer meets the “chronically homeless/unfit for work” criteria. The screening tool includes the following questions: </w:t>
      </w:r>
    </w:p>
    <w:p w14:paraId="30623372" w14:textId="77777777" w:rsidR="009B6F93" w:rsidRDefault="00000000">
      <w:pPr>
        <w:pBdr>
          <w:top w:val="nil"/>
          <w:left w:val="nil"/>
          <w:bottom w:val="nil"/>
          <w:right w:val="nil"/>
          <w:between w:val="nil"/>
        </w:pBdr>
        <w:spacing w:before="398"/>
        <w:ind w:left="360" w:right="658"/>
        <w:rPr>
          <w:rFonts w:ascii="Arial" w:eastAsia="Arial" w:hAnsi="Arial" w:cs="Arial"/>
          <w:color w:val="000000"/>
          <w:sz w:val="24"/>
          <w:szCs w:val="24"/>
        </w:rPr>
      </w:pPr>
      <w:r>
        <w:rPr>
          <w:rFonts w:ascii="Arial" w:eastAsia="Arial" w:hAnsi="Arial" w:cs="Arial"/>
          <w:color w:val="000000"/>
          <w:sz w:val="24"/>
          <w:szCs w:val="24"/>
        </w:rPr>
        <w:t xml:space="preserve">1. Are you experiencing homelessness? </w:t>
      </w:r>
    </w:p>
    <w:p w14:paraId="425C63D2"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2. Do you have reliable access to a telephone number or email address that   </w:t>
      </w:r>
    </w:p>
    <w:p w14:paraId="6D6E4D19"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    a potential employer could use to contact you for an interview? </w:t>
      </w:r>
    </w:p>
    <w:p w14:paraId="3B90A1CE"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3. Is there an address where we can send you mail and you have reliable </w:t>
      </w:r>
    </w:p>
    <w:p w14:paraId="369C4111"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    access to receive it every day? </w:t>
      </w:r>
    </w:p>
    <w:p w14:paraId="2378EBDD"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4. Do you have daily access to a bathroom, shower/bathtub, soap, shampoo </w:t>
      </w:r>
    </w:p>
    <w:p w14:paraId="70FD4A16"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    and other personal hygiene products? </w:t>
      </w:r>
    </w:p>
    <w:p w14:paraId="40100ECD" w14:textId="77777777" w:rsidR="009B6F93" w:rsidRDefault="00000000">
      <w:pPr>
        <w:pBdr>
          <w:top w:val="nil"/>
          <w:left w:val="nil"/>
          <w:bottom w:val="nil"/>
          <w:right w:val="nil"/>
          <w:between w:val="nil"/>
        </w:pBdr>
        <w:ind w:left="360" w:right="658"/>
        <w:rPr>
          <w:rFonts w:ascii="Arial" w:eastAsia="Arial" w:hAnsi="Arial" w:cs="Arial"/>
          <w:color w:val="000000"/>
          <w:sz w:val="24"/>
          <w:szCs w:val="24"/>
        </w:rPr>
      </w:pPr>
      <w:r>
        <w:rPr>
          <w:rFonts w:ascii="Arial" w:eastAsia="Arial" w:hAnsi="Arial" w:cs="Arial"/>
          <w:color w:val="000000"/>
          <w:sz w:val="24"/>
          <w:szCs w:val="24"/>
        </w:rPr>
        <w:t xml:space="preserve">5. Do you have reliable access to affordable transportation? </w:t>
      </w:r>
    </w:p>
    <w:p w14:paraId="43149C06" w14:textId="77777777" w:rsidR="009B6F93" w:rsidRDefault="00000000">
      <w:pPr>
        <w:pBdr>
          <w:top w:val="nil"/>
          <w:left w:val="nil"/>
          <w:bottom w:val="nil"/>
          <w:right w:val="nil"/>
          <w:between w:val="nil"/>
        </w:pBdr>
        <w:ind w:left="360" w:right="658"/>
        <w:rPr>
          <w:color w:val="000000"/>
          <w:sz w:val="24"/>
          <w:szCs w:val="24"/>
        </w:rPr>
      </w:pPr>
      <w:r>
        <w:rPr>
          <w:rFonts w:ascii="Arial" w:eastAsia="Arial" w:hAnsi="Arial" w:cs="Arial"/>
          <w:color w:val="000000"/>
          <w:sz w:val="24"/>
          <w:szCs w:val="24"/>
        </w:rPr>
        <w:t xml:space="preserve">6. Do you </w:t>
      </w:r>
      <w:r>
        <w:rPr>
          <w:rFonts w:ascii="Arial" w:eastAsia="Arial" w:hAnsi="Arial" w:cs="Arial"/>
          <w:sz w:val="24"/>
          <w:szCs w:val="24"/>
        </w:rPr>
        <w:t>have reliable</w:t>
      </w:r>
      <w:r>
        <w:rPr>
          <w:rFonts w:ascii="Arial" w:eastAsia="Arial" w:hAnsi="Arial" w:cs="Arial"/>
          <w:color w:val="000000"/>
          <w:sz w:val="24"/>
          <w:szCs w:val="24"/>
        </w:rPr>
        <w:t xml:space="preserve"> access to affordable laundry? </w:t>
      </w:r>
    </w:p>
    <w:p w14:paraId="08B26BF3" w14:textId="77777777" w:rsidR="009B6F93" w:rsidRDefault="00000000">
      <w:pPr>
        <w:pBdr>
          <w:top w:val="nil"/>
          <w:left w:val="nil"/>
          <w:bottom w:val="nil"/>
          <w:right w:val="nil"/>
          <w:between w:val="nil"/>
        </w:pBdr>
        <w:spacing w:before="394"/>
        <w:ind w:right="307"/>
        <w:rPr>
          <w:rFonts w:ascii="Arial" w:eastAsia="Arial" w:hAnsi="Arial" w:cs="Arial"/>
          <w:color w:val="000000"/>
          <w:sz w:val="24"/>
          <w:szCs w:val="24"/>
        </w:rPr>
      </w:pPr>
      <w:r>
        <w:rPr>
          <w:rFonts w:ascii="Arial" w:eastAsia="Arial" w:hAnsi="Arial" w:cs="Arial"/>
          <w:color w:val="000000"/>
          <w:sz w:val="24"/>
          <w:szCs w:val="24"/>
        </w:rPr>
        <w:t xml:space="preserve">If the customer’s response is “no” to question one, the additional questions will not be asked, and the customer will be deemed not chronically homeless/unfit for work. </w:t>
      </w:r>
    </w:p>
    <w:p w14:paraId="3FE3ED9E" w14:textId="77777777" w:rsidR="009B6F93" w:rsidRDefault="00000000">
      <w:pPr>
        <w:pBdr>
          <w:top w:val="nil"/>
          <w:left w:val="nil"/>
          <w:bottom w:val="nil"/>
          <w:right w:val="nil"/>
          <w:between w:val="nil"/>
        </w:pBdr>
        <w:spacing w:before="365"/>
        <w:ind w:right="5"/>
        <w:rPr>
          <w:color w:val="000000"/>
          <w:sz w:val="24"/>
          <w:szCs w:val="24"/>
        </w:rPr>
      </w:pPr>
      <w:r>
        <w:rPr>
          <w:rFonts w:ascii="Arial" w:eastAsia="Arial" w:hAnsi="Arial" w:cs="Arial"/>
          <w:color w:val="000000"/>
          <w:sz w:val="24"/>
          <w:szCs w:val="24"/>
        </w:rPr>
        <w:t>If the customer’s response is “yes” to question one, and he or she responds “no” to at least one question 2-6, the customer will be deemed chronically homeless/unfit for work. Narrate carefully how the customer was determined unfit for work, as homelessness in itself is not an exemption. </w:t>
      </w:r>
    </w:p>
    <w:p w14:paraId="261FA3E9" w14:textId="77777777" w:rsidR="009B6F93" w:rsidRDefault="00000000">
      <w:pPr>
        <w:pBdr>
          <w:top w:val="nil"/>
          <w:left w:val="nil"/>
          <w:bottom w:val="nil"/>
          <w:right w:val="nil"/>
          <w:between w:val="nil"/>
        </w:pBdr>
        <w:spacing w:before="355"/>
        <w:ind w:right="43"/>
        <w:rPr>
          <w:color w:val="000000"/>
          <w:sz w:val="24"/>
          <w:szCs w:val="24"/>
        </w:rPr>
      </w:pPr>
      <w:r>
        <w:rPr>
          <w:rFonts w:ascii="Arial" w:eastAsia="Arial" w:hAnsi="Arial" w:cs="Arial"/>
          <w:color w:val="000000"/>
          <w:sz w:val="24"/>
          <w:szCs w:val="24"/>
        </w:rPr>
        <w:lastRenderedPageBreak/>
        <w:t xml:space="preserve">Document the answers to the questions in narration and if the customer is “chronically homeless and unfit for work,” code </w:t>
      </w:r>
      <w:r>
        <w:rPr>
          <w:rFonts w:ascii="Arial" w:eastAsia="Arial" w:hAnsi="Arial" w:cs="Arial"/>
          <w:sz w:val="24"/>
          <w:szCs w:val="24"/>
        </w:rPr>
        <w:t>E&amp;E with the exemption</w:t>
      </w:r>
      <w:r>
        <w:rPr>
          <w:rFonts w:ascii="Arial" w:eastAsia="Arial" w:hAnsi="Arial" w:cs="Arial"/>
          <w:color w:val="000000"/>
          <w:sz w:val="24"/>
          <w:szCs w:val="24"/>
        </w:rPr>
        <w:t xml:space="preserve"> to indicate homeless and unable to work for SNAP. The </w:t>
      </w:r>
      <w:r>
        <w:rPr>
          <w:rFonts w:ascii="Arial" w:eastAsia="Arial" w:hAnsi="Arial" w:cs="Arial"/>
          <w:sz w:val="24"/>
          <w:szCs w:val="24"/>
        </w:rPr>
        <w:t xml:space="preserve">E&amp;E System </w:t>
      </w:r>
      <w:r>
        <w:rPr>
          <w:rFonts w:ascii="Arial" w:eastAsia="Arial" w:hAnsi="Arial" w:cs="Arial"/>
          <w:color w:val="000000"/>
          <w:sz w:val="24"/>
          <w:szCs w:val="24"/>
        </w:rPr>
        <w:t>should indicate homeless, but indicate a valid mailing address, if the customer has one available. </w:t>
      </w:r>
    </w:p>
    <w:p w14:paraId="26DFEF7F" w14:textId="77777777" w:rsidR="009B6F93" w:rsidRDefault="00000000">
      <w:pPr>
        <w:pBdr>
          <w:top w:val="nil"/>
          <w:left w:val="nil"/>
          <w:bottom w:val="nil"/>
          <w:right w:val="nil"/>
          <w:between w:val="nil"/>
        </w:pBdr>
        <w:spacing w:before="312"/>
        <w:ind w:left="62" w:right="2400"/>
        <w:rPr>
          <w:color w:val="000000"/>
          <w:sz w:val="24"/>
          <w:szCs w:val="24"/>
        </w:rPr>
      </w:pPr>
      <w:r>
        <w:rPr>
          <w:rFonts w:ascii="Arial" w:eastAsia="Arial" w:hAnsi="Arial" w:cs="Arial"/>
          <w:b/>
          <w:color w:val="000000"/>
          <w:sz w:val="28"/>
          <w:szCs w:val="28"/>
        </w:rPr>
        <w:t xml:space="preserve">106.11 Exemptions for </w:t>
      </w:r>
      <w:r>
        <w:rPr>
          <w:rFonts w:ascii="Arial" w:eastAsia="Arial" w:hAnsi="Arial" w:cs="Arial"/>
          <w:b/>
          <w:sz w:val="28"/>
          <w:szCs w:val="28"/>
        </w:rPr>
        <w:t>Veterans</w:t>
      </w:r>
      <w:r>
        <w:rPr>
          <w:rFonts w:ascii="Arial" w:eastAsia="Arial" w:hAnsi="Arial" w:cs="Arial"/>
          <w:b/>
          <w:color w:val="000000"/>
          <w:sz w:val="28"/>
          <w:szCs w:val="28"/>
        </w:rPr>
        <w:t xml:space="preserve"> Disability Benefits </w:t>
      </w:r>
    </w:p>
    <w:p w14:paraId="77F3AA68" w14:textId="77777777" w:rsidR="009B6F93" w:rsidRDefault="00000000">
      <w:pPr>
        <w:pBdr>
          <w:top w:val="nil"/>
          <w:left w:val="nil"/>
          <w:bottom w:val="nil"/>
          <w:right w:val="nil"/>
          <w:between w:val="nil"/>
        </w:pBdr>
        <w:spacing w:before="269"/>
        <w:ind w:right="96"/>
        <w:rPr>
          <w:color w:val="000000"/>
          <w:sz w:val="24"/>
          <w:szCs w:val="24"/>
        </w:rPr>
      </w:pPr>
      <w:r>
        <w:rPr>
          <w:rFonts w:ascii="Arial" w:eastAsia="Arial" w:hAnsi="Arial" w:cs="Arial"/>
          <w:color w:val="000000"/>
          <w:sz w:val="24"/>
          <w:szCs w:val="24"/>
        </w:rPr>
        <w:t>The ABAWD time limit does not apply to a customer receiving temporary or permanent disability benefits from governmental or private sources. These customers are considered certified as physically or mentally unfit for employment for ABAWD purposes. This exception to the time limit also includes customers that receive U.S. Department of Veterans Affairs (VA) disability compensation, regardless of disability rating. Therefore, local departments must accept the receipt of VA disability compensation for the purpose of determining and verifying exemption from the ABAWD time limit. </w:t>
      </w:r>
    </w:p>
    <w:p w14:paraId="59DD5EBA" w14:textId="77777777" w:rsidR="009B6F93" w:rsidRDefault="00000000">
      <w:pPr>
        <w:pBdr>
          <w:top w:val="nil"/>
          <w:left w:val="nil"/>
          <w:bottom w:val="nil"/>
          <w:right w:val="nil"/>
          <w:between w:val="nil"/>
        </w:pBdr>
        <w:spacing w:before="283"/>
        <w:ind w:left="360" w:right="48"/>
        <w:rPr>
          <w:color w:val="000000"/>
          <w:sz w:val="24"/>
          <w:szCs w:val="24"/>
        </w:rPr>
      </w:pPr>
      <w:r>
        <w:rPr>
          <w:rFonts w:ascii="Arial" w:eastAsia="Arial" w:hAnsi="Arial" w:cs="Arial"/>
          <w:color w:val="000000"/>
          <w:sz w:val="24"/>
          <w:szCs w:val="24"/>
        </w:rPr>
        <w:t>• Case managers must remember that an obvious or an otherwise known disability         does not require verification; case managers have discretion when applying  ABAWD exemptions due to a disability. </w:t>
      </w:r>
    </w:p>
    <w:p w14:paraId="1C87E4A8" w14:textId="77777777" w:rsidR="009B6F93" w:rsidRDefault="00000000">
      <w:pPr>
        <w:pBdr>
          <w:top w:val="nil"/>
          <w:left w:val="nil"/>
          <w:bottom w:val="nil"/>
          <w:right w:val="nil"/>
          <w:between w:val="nil"/>
        </w:pBdr>
        <w:spacing w:before="408"/>
        <w:ind w:left="360" w:right="874"/>
        <w:rPr>
          <w:color w:val="000000"/>
          <w:sz w:val="24"/>
          <w:szCs w:val="24"/>
        </w:rPr>
      </w:pPr>
      <w:r>
        <w:rPr>
          <w:rFonts w:ascii="Arial" w:eastAsia="Arial" w:hAnsi="Arial" w:cs="Arial"/>
          <w:color w:val="000000"/>
          <w:sz w:val="24"/>
          <w:szCs w:val="24"/>
        </w:rPr>
        <w:t xml:space="preserve">• Case managers are required to narrate all actions and include the type of disability exemption in </w:t>
      </w:r>
      <w:r>
        <w:rPr>
          <w:rFonts w:ascii="Arial" w:eastAsia="Arial" w:hAnsi="Arial" w:cs="Arial"/>
          <w:sz w:val="24"/>
          <w:szCs w:val="24"/>
        </w:rPr>
        <w:t>E&amp;E</w:t>
      </w:r>
      <w:r>
        <w:rPr>
          <w:rFonts w:ascii="Arial" w:eastAsia="Arial" w:hAnsi="Arial" w:cs="Arial"/>
          <w:color w:val="000000"/>
          <w:sz w:val="24"/>
          <w:szCs w:val="24"/>
        </w:rPr>
        <w:t>. </w:t>
      </w:r>
    </w:p>
    <w:p w14:paraId="245BC7C4" w14:textId="77777777" w:rsidR="009B6F93" w:rsidRDefault="00000000">
      <w:pPr>
        <w:pBdr>
          <w:top w:val="nil"/>
          <w:left w:val="nil"/>
          <w:bottom w:val="nil"/>
          <w:right w:val="nil"/>
          <w:between w:val="nil"/>
        </w:pBdr>
        <w:spacing w:before="408"/>
        <w:ind w:left="360" w:right="782"/>
        <w:rPr>
          <w:color w:val="000000"/>
          <w:sz w:val="24"/>
          <w:szCs w:val="24"/>
        </w:rPr>
      </w:pPr>
      <w:r>
        <w:rPr>
          <w:rFonts w:ascii="Arial" w:eastAsia="Arial" w:hAnsi="Arial" w:cs="Arial"/>
          <w:color w:val="000000"/>
          <w:sz w:val="24"/>
          <w:szCs w:val="24"/>
        </w:rPr>
        <w:t xml:space="preserve">• Refer veterans to available work </w:t>
      </w:r>
      <w:r>
        <w:rPr>
          <w:rFonts w:ascii="Arial" w:eastAsia="Arial" w:hAnsi="Arial" w:cs="Arial"/>
          <w:sz w:val="24"/>
          <w:szCs w:val="24"/>
        </w:rPr>
        <w:t>programs</w:t>
      </w:r>
      <w:r>
        <w:rPr>
          <w:rFonts w:ascii="Arial" w:eastAsia="Arial" w:hAnsi="Arial" w:cs="Arial"/>
          <w:color w:val="000000"/>
          <w:sz w:val="24"/>
          <w:szCs w:val="24"/>
        </w:rPr>
        <w:t xml:space="preserve"> if they </w:t>
      </w:r>
      <w:r>
        <w:rPr>
          <w:rFonts w:ascii="Arial" w:eastAsia="Arial" w:hAnsi="Arial" w:cs="Arial"/>
          <w:b/>
          <w:color w:val="000000"/>
          <w:sz w:val="24"/>
          <w:szCs w:val="24"/>
        </w:rPr>
        <w:t xml:space="preserve">voluntarily </w:t>
      </w:r>
      <w:r>
        <w:rPr>
          <w:rFonts w:ascii="Arial" w:eastAsia="Arial" w:hAnsi="Arial" w:cs="Arial"/>
          <w:color w:val="000000"/>
          <w:sz w:val="24"/>
          <w:szCs w:val="24"/>
        </w:rPr>
        <w:t>want to work. </w:t>
      </w:r>
    </w:p>
    <w:p w14:paraId="700B6FA9" w14:textId="77777777" w:rsidR="009B6F93" w:rsidRDefault="00000000">
      <w:pPr>
        <w:pBdr>
          <w:top w:val="nil"/>
          <w:left w:val="nil"/>
          <w:bottom w:val="nil"/>
          <w:right w:val="nil"/>
          <w:between w:val="nil"/>
        </w:pBdr>
        <w:spacing w:before="350"/>
        <w:ind w:left="62" w:right="4786"/>
        <w:rPr>
          <w:color w:val="000000"/>
          <w:sz w:val="24"/>
          <w:szCs w:val="24"/>
        </w:rPr>
      </w:pPr>
      <w:r>
        <w:rPr>
          <w:rFonts w:ascii="Arial" w:eastAsia="Arial" w:hAnsi="Arial" w:cs="Arial"/>
          <w:b/>
          <w:color w:val="000000"/>
          <w:sz w:val="28"/>
          <w:szCs w:val="28"/>
        </w:rPr>
        <w:t>106.12 Benefits Received in Error </w:t>
      </w:r>
    </w:p>
    <w:p w14:paraId="01C78ED9" w14:textId="77777777" w:rsidR="009B6F93" w:rsidRDefault="00000000">
      <w:pPr>
        <w:pBdr>
          <w:top w:val="nil"/>
          <w:left w:val="nil"/>
          <w:bottom w:val="nil"/>
          <w:right w:val="nil"/>
          <w:between w:val="nil"/>
        </w:pBdr>
        <w:spacing w:before="226"/>
        <w:ind w:left="62" w:right="67"/>
        <w:rPr>
          <w:color w:val="000000"/>
          <w:sz w:val="24"/>
          <w:szCs w:val="24"/>
        </w:rPr>
      </w:pPr>
      <w:r>
        <w:rPr>
          <w:rFonts w:ascii="Arial" w:eastAsia="Arial" w:hAnsi="Arial" w:cs="Arial"/>
          <w:color w:val="000000"/>
          <w:sz w:val="24"/>
          <w:szCs w:val="24"/>
        </w:rPr>
        <w:t xml:space="preserve">If a customer who is subject to the ABAWD work requirement  and incorrectly receives SNAP benefits, the local department will consider the benefits to have been overpaid. The customer </w:t>
      </w:r>
      <w:r>
        <w:rPr>
          <w:rFonts w:ascii="Arial" w:eastAsia="Arial" w:hAnsi="Arial" w:cs="Arial"/>
          <w:sz w:val="24"/>
          <w:szCs w:val="24"/>
        </w:rPr>
        <w:t>must repay</w:t>
      </w:r>
      <w:r>
        <w:rPr>
          <w:rFonts w:ascii="Arial" w:eastAsia="Arial" w:hAnsi="Arial" w:cs="Arial"/>
          <w:color w:val="000000"/>
          <w:sz w:val="24"/>
          <w:szCs w:val="24"/>
        </w:rPr>
        <w:t xml:space="preserve"> the SNAP benefits received in error regardless of whether it is the agency’s fault or the customer’s fault. Process the </w:t>
      </w:r>
      <w:r>
        <w:rPr>
          <w:rFonts w:ascii="Arial" w:eastAsia="Arial" w:hAnsi="Arial" w:cs="Arial"/>
          <w:sz w:val="24"/>
          <w:szCs w:val="24"/>
        </w:rPr>
        <w:t>b</w:t>
      </w:r>
      <w:r>
        <w:rPr>
          <w:rFonts w:ascii="Arial" w:eastAsia="Arial" w:hAnsi="Arial" w:cs="Arial"/>
          <w:color w:val="000000"/>
          <w:sz w:val="24"/>
          <w:szCs w:val="24"/>
        </w:rPr>
        <w:t xml:space="preserve">enefit </w:t>
      </w:r>
      <w:r>
        <w:rPr>
          <w:rFonts w:ascii="Arial" w:eastAsia="Arial" w:hAnsi="Arial" w:cs="Arial"/>
          <w:sz w:val="24"/>
          <w:szCs w:val="24"/>
        </w:rPr>
        <w:t>e</w:t>
      </w:r>
      <w:r>
        <w:rPr>
          <w:rFonts w:ascii="Arial" w:eastAsia="Arial" w:hAnsi="Arial" w:cs="Arial"/>
          <w:color w:val="000000"/>
          <w:sz w:val="24"/>
          <w:szCs w:val="24"/>
        </w:rPr>
        <w:t xml:space="preserve">rror in </w:t>
      </w:r>
      <w:r>
        <w:rPr>
          <w:rFonts w:ascii="Arial" w:eastAsia="Arial" w:hAnsi="Arial" w:cs="Arial"/>
          <w:sz w:val="24"/>
          <w:szCs w:val="24"/>
        </w:rPr>
        <w:t>E&amp;E</w:t>
      </w:r>
      <w:r>
        <w:rPr>
          <w:rFonts w:ascii="Arial" w:eastAsia="Arial" w:hAnsi="Arial" w:cs="Arial"/>
          <w:color w:val="000000"/>
          <w:sz w:val="24"/>
          <w:szCs w:val="24"/>
        </w:rPr>
        <w:t xml:space="preserve">. For detailed procedures on overpayments, please see Section 490 of this manual on Claims. </w:t>
      </w:r>
    </w:p>
    <w:p w14:paraId="5FBFD666" w14:textId="77777777" w:rsidR="009B6F93" w:rsidRDefault="009B6F93">
      <w:pPr>
        <w:pBdr>
          <w:top w:val="nil"/>
          <w:left w:val="nil"/>
          <w:bottom w:val="nil"/>
          <w:right w:val="nil"/>
          <w:between w:val="nil"/>
        </w:pBdr>
        <w:spacing w:before="394"/>
        <w:ind w:right="307"/>
        <w:rPr>
          <w:color w:val="000000"/>
          <w:sz w:val="24"/>
          <w:szCs w:val="24"/>
        </w:rPr>
      </w:pPr>
    </w:p>
    <w:p w14:paraId="5D90F068" w14:textId="77777777" w:rsidR="009B6F93" w:rsidRDefault="009B6F93">
      <w:pPr>
        <w:rPr>
          <w:rFonts w:ascii="Arial" w:eastAsia="Arial" w:hAnsi="Arial" w:cs="Arial"/>
          <w:sz w:val="24"/>
          <w:szCs w:val="24"/>
        </w:rPr>
      </w:pPr>
    </w:p>
    <w:p w14:paraId="1C639F19" w14:textId="77777777" w:rsidR="009B6F93" w:rsidRDefault="009B6F93">
      <w:pPr>
        <w:rPr>
          <w:rFonts w:ascii="Arial" w:eastAsia="Arial" w:hAnsi="Arial" w:cs="Arial"/>
          <w:sz w:val="24"/>
          <w:szCs w:val="24"/>
        </w:rPr>
      </w:pPr>
    </w:p>
    <w:p w14:paraId="34DB4957" w14:textId="77777777" w:rsidR="009B6F93" w:rsidRDefault="009B6F93">
      <w:pPr>
        <w:rPr>
          <w:rFonts w:ascii="Arial" w:eastAsia="Arial" w:hAnsi="Arial" w:cs="Arial"/>
          <w:sz w:val="24"/>
          <w:szCs w:val="24"/>
        </w:rPr>
      </w:pPr>
    </w:p>
    <w:p w14:paraId="5B995E7A" w14:textId="77777777" w:rsidR="009B6F93" w:rsidRDefault="009B6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Arial" w:eastAsia="Arial" w:hAnsi="Arial" w:cs="Arial"/>
          <w:sz w:val="24"/>
          <w:szCs w:val="24"/>
        </w:rPr>
      </w:pPr>
    </w:p>
    <w:sectPr w:rsidR="009B6F9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FEFF" w14:textId="77777777" w:rsidR="0047026D" w:rsidRDefault="0047026D">
      <w:r>
        <w:separator/>
      </w:r>
    </w:p>
  </w:endnote>
  <w:endnote w:type="continuationSeparator" w:id="0">
    <w:p w14:paraId="537BCC09" w14:textId="77777777" w:rsidR="0047026D" w:rsidRDefault="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F222" w14:textId="77777777" w:rsidR="009B6F93" w:rsidRDefault="00000000">
    <w:pPr>
      <w:pBdr>
        <w:top w:val="single" w:sz="4" w:space="1" w:color="000000"/>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sz w:val="24"/>
        <w:szCs w:val="24"/>
      </w:rPr>
      <w:t>REVISED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D97A" w14:textId="77777777" w:rsidR="0047026D" w:rsidRDefault="0047026D">
      <w:r>
        <w:separator/>
      </w:r>
    </w:p>
  </w:footnote>
  <w:footnote w:type="continuationSeparator" w:id="0">
    <w:p w14:paraId="183C84A7" w14:textId="77777777" w:rsidR="0047026D" w:rsidRDefault="0047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A8FC" w14:textId="77777777" w:rsidR="009B6F93" w:rsidRDefault="009B6F93">
    <w:pPr>
      <w:widowControl w:val="0"/>
      <w:pBdr>
        <w:top w:val="nil"/>
        <w:left w:val="nil"/>
        <w:bottom w:val="nil"/>
        <w:right w:val="nil"/>
        <w:between w:val="nil"/>
      </w:pBdr>
      <w:spacing w:line="276" w:lineRule="auto"/>
      <w:rPr>
        <w:rFonts w:ascii="Arial" w:eastAsia="Arial" w:hAnsi="Arial" w:cs="Arial"/>
        <w:sz w:val="24"/>
        <w:szCs w:val="24"/>
      </w:rPr>
    </w:pP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1800"/>
      <w:gridCol w:w="2340"/>
    </w:tblGrid>
    <w:tr w:rsidR="009B6F93" w14:paraId="015E73B3" w14:textId="77777777">
      <w:trPr>
        <w:cantSplit/>
        <w:trHeight w:val="570"/>
      </w:trPr>
      <w:tc>
        <w:tcPr>
          <w:tcW w:w="5328" w:type="dxa"/>
          <w:vAlign w:val="center"/>
        </w:tcPr>
        <w:p w14:paraId="1EFC83D2" w14:textId="77777777" w:rsidR="009B6F93" w:rsidRDefault="00000000">
          <w:pPr>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DEPARTMENT OF HUMAN SERVICES</w:t>
          </w:r>
        </w:p>
        <w:p w14:paraId="5859D293" w14:textId="77777777" w:rsidR="009B6F93"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b/>
              <w:color w:val="000000"/>
              <w:sz w:val="24"/>
              <w:szCs w:val="24"/>
            </w:rPr>
            <w:t>FAMILY INVESTMENT ADMINISTRATION</w:t>
          </w:r>
        </w:p>
      </w:tc>
      <w:tc>
        <w:tcPr>
          <w:tcW w:w="4140" w:type="dxa"/>
          <w:gridSpan w:val="2"/>
          <w:vAlign w:val="center"/>
        </w:tcPr>
        <w:p w14:paraId="08F02F97" w14:textId="77777777" w:rsidR="009B6F93" w:rsidRDefault="00000000">
          <w:pPr>
            <w:rPr>
              <w:rFonts w:ascii="Arial" w:eastAsia="Arial" w:hAnsi="Arial" w:cs="Arial"/>
              <w:b/>
              <w:sz w:val="24"/>
              <w:szCs w:val="24"/>
            </w:rPr>
          </w:pPr>
          <w:r>
            <w:rPr>
              <w:rFonts w:ascii="Arial" w:eastAsia="Arial" w:hAnsi="Arial" w:cs="Arial"/>
              <w:b/>
              <w:sz w:val="24"/>
              <w:szCs w:val="24"/>
            </w:rPr>
            <w:t>SUPPLEMENTAL NUTRITION ASSISTANCE PROGRAM (SNAP) MANUAL</w:t>
          </w:r>
        </w:p>
      </w:tc>
    </w:tr>
    <w:tr w:rsidR="009B6F93" w14:paraId="0E7DEA3E" w14:textId="77777777">
      <w:trPr>
        <w:cantSplit/>
        <w:trHeight w:val="404"/>
      </w:trPr>
      <w:tc>
        <w:tcPr>
          <w:tcW w:w="5328" w:type="dxa"/>
          <w:vAlign w:val="center"/>
        </w:tcPr>
        <w:p w14:paraId="1F894437" w14:textId="77777777" w:rsidR="009B6F93" w:rsidRDefault="0000000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t>ABAWDS</w:t>
          </w:r>
        </w:p>
      </w:tc>
      <w:tc>
        <w:tcPr>
          <w:tcW w:w="1800" w:type="dxa"/>
          <w:vAlign w:val="center"/>
        </w:tcPr>
        <w:p w14:paraId="700AAF92" w14:textId="77777777" w:rsidR="009B6F93"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t>Section 106</w:t>
          </w:r>
        </w:p>
      </w:tc>
      <w:tc>
        <w:tcPr>
          <w:tcW w:w="2340" w:type="dxa"/>
          <w:vAlign w:val="center"/>
        </w:tcPr>
        <w:p w14:paraId="64FE6537" w14:textId="77777777" w:rsidR="009B6F93"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t>Page</w:t>
          </w:r>
          <w:r>
            <w:rPr>
              <w:rFonts w:ascii="Arial" w:eastAsia="Arial" w:hAnsi="Arial" w:cs="Arial"/>
              <w:color w:val="000000"/>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07373C">
            <w:rPr>
              <w:rFonts w:ascii="Arial" w:eastAsia="Arial" w:hAnsi="Arial" w:cs="Arial"/>
              <w:noProof/>
              <w:color w:val="000000"/>
              <w:sz w:val="24"/>
              <w:szCs w:val="24"/>
            </w:rPr>
            <w:t>1</w:t>
          </w:r>
          <w:r>
            <w:rPr>
              <w:rFonts w:ascii="Arial" w:eastAsia="Arial" w:hAnsi="Arial" w:cs="Arial"/>
              <w:color w:val="000000"/>
              <w:sz w:val="24"/>
              <w:szCs w:val="24"/>
            </w:rPr>
            <w:fldChar w:fldCharType="end"/>
          </w:r>
        </w:p>
      </w:tc>
    </w:tr>
  </w:tbl>
  <w:p w14:paraId="0F8FF849" w14:textId="77777777" w:rsidR="009B6F93" w:rsidRDefault="009B6F93">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578"/>
    <w:multiLevelType w:val="multilevel"/>
    <w:tmpl w:val="DD6E7E9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00957D04"/>
    <w:multiLevelType w:val="hybridMultilevel"/>
    <w:tmpl w:val="DA86F478"/>
    <w:lvl w:ilvl="0" w:tplc="90B4F23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13A90"/>
    <w:multiLevelType w:val="multilevel"/>
    <w:tmpl w:val="C61A5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CB3DC9"/>
    <w:multiLevelType w:val="multilevel"/>
    <w:tmpl w:val="FE8C0A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4270E1C"/>
    <w:multiLevelType w:val="multilevel"/>
    <w:tmpl w:val="FB8E3F1C"/>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0AC31E6F"/>
    <w:multiLevelType w:val="multilevel"/>
    <w:tmpl w:val="67745B3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3BB15D4"/>
    <w:multiLevelType w:val="multilevel"/>
    <w:tmpl w:val="5A561D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41466C6"/>
    <w:multiLevelType w:val="multilevel"/>
    <w:tmpl w:val="2C74B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E179D0"/>
    <w:multiLevelType w:val="multilevel"/>
    <w:tmpl w:val="C136B158"/>
    <w:lvl w:ilvl="0">
      <w:start w:val="1"/>
      <w:numFmt w:val="decimal"/>
      <w:lvlText w:val="%1."/>
      <w:lvlJc w:val="left"/>
      <w:pPr>
        <w:ind w:left="1500" w:hanging="360"/>
      </w:pPr>
      <w:rPr>
        <w:rFonts w:ascii="Arial" w:eastAsia="Arial" w:hAnsi="Arial" w:cs="Arial"/>
        <w:b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15:restartNumberingAfterBreak="0">
    <w:nsid w:val="232A35E3"/>
    <w:multiLevelType w:val="hybridMultilevel"/>
    <w:tmpl w:val="219E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2439"/>
    <w:multiLevelType w:val="multilevel"/>
    <w:tmpl w:val="8CD2C15C"/>
    <w:lvl w:ilvl="0">
      <w:start w:val="1"/>
      <w:numFmt w:val="upperLetter"/>
      <w:lvlText w:val="%1."/>
      <w:lvlJc w:val="left"/>
      <w:pPr>
        <w:ind w:left="720" w:hanging="360"/>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AD532DF"/>
    <w:multiLevelType w:val="hybridMultilevel"/>
    <w:tmpl w:val="A42E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D3E11"/>
    <w:multiLevelType w:val="multilevel"/>
    <w:tmpl w:val="9CFCDC4C"/>
    <w:lvl w:ilvl="0">
      <w:start w:val="1"/>
      <w:numFmt w:val="bullet"/>
      <w:lvlText w:val="o"/>
      <w:lvlJc w:val="left"/>
      <w:pPr>
        <w:ind w:left="2940" w:hanging="360"/>
      </w:pPr>
      <w:rPr>
        <w:rFonts w:ascii="Courier New" w:eastAsia="Courier New" w:hAnsi="Courier New" w:cs="Courier New"/>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13" w15:restartNumberingAfterBreak="0">
    <w:nsid w:val="4FF66720"/>
    <w:multiLevelType w:val="hybridMultilevel"/>
    <w:tmpl w:val="F712F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856276"/>
    <w:multiLevelType w:val="multilevel"/>
    <w:tmpl w:val="232239A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59F0063D"/>
    <w:multiLevelType w:val="multilevel"/>
    <w:tmpl w:val="2A7C2EBE"/>
    <w:lvl w:ilvl="0">
      <w:start w:val="1"/>
      <w:numFmt w:val="bullet"/>
      <w:lvlText w:val="o"/>
      <w:lvlJc w:val="left"/>
      <w:pPr>
        <w:ind w:left="2940" w:hanging="360"/>
      </w:pPr>
      <w:rPr>
        <w:rFonts w:ascii="Courier New" w:eastAsia="Courier New" w:hAnsi="Courier New" w:cs="Courier New"/>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16" w15:restartNumberingAfterBreak="0">
    <w:nsid w:val="741E0215"/>
    <w:multiLevelType w:val="multilevel"/>
    <w:tmpl w:val="07C8CDF0"/>
    <w:lvl w:ilvl="0">
      <w:start w:val="1"/>
      <w:numFmt w:val="upperLetter"/>
      <w:lvlText w:val="%1."/>
      <w:lvlJc w:val="left"/>
      <w:pPr>
        <w:ind w:left="1080" w:hanging="360"/>
      </w:pPr>
      <w:rPr>
        <w:rFonts w:ascii="Arial" w:eastAsia="Arial" w:hAnsi="Arial" w:cs="Arial"/>
        <w:b w:val="0"/>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8E12EFA"/>
    <w:multiLevelType w:val="multilevel"/>
    <w:tmpl w:val="C5BE9A32"/>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8" w15:restartNumberingAfterBreak="0">
    <w:nsid w:val="7A1013E6"/>
    <w:multiLevelType w:val="multilevel"/>
    <w:tmpl w:val="130AC702"/>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num w:numId="1" w16cid:durableId="975646798">
    <w:abstractNumId w:val="18"/>
  </w:num>
  <w:num w:numId="2" w16cid:durableId="980156646">
    <w:abstractNumId w:val="6"/>
  </w:num>
  <w:num w:numId="3" w16cid:durableId="930894134">
    <w:abstractNumId w:val="0"/>
  </w:num>
  <w:num w:numId="4" w16cid:durableId="1679380464">
    <w:abstractNumId w:val="7"/>
  </w:num>
  <w:num w:numId="5" w16cid:durableId="1448428917">
    <w:abstractNumId w:val="3"/>
  </w:num>
  <w:num w:numId="6" w16cid:durableId="167522792">
    <w:abstractNumId w:val="5"/>
  </w:num>
  <w:num w:numId="7" w16cid:durableId="1016692263">
    <w:abstractNumId w:val="14"/>
  </w:num>
  <w:num w:numId="8" w16cid:durableId="1142502616">
    <w:abstractNumId w:val="12"/>
  </w:num>
  <w:num w:numId="9" w16cid:durableId="1868983088">
    <w:abstractNumId w:val="2"/>
  </w:num>
  <w:num w:numId="10" w16cid:durableId="590160351">
    <w:abstractNumId w:val="16"/>
  </w:num>
  <w:num w:numId="11" w16cid:durableId="1232349758">
    <w:abstractNumId w:val="17"/>
  </w:num>
  <w:num w:numId="12" w16cid:durableId="2057317797">
    <w:abstractNumId w:val="15"/>
  </w:num>
  <w:num w:numId="13" w16cid:durableId="63376588">
    <w:abstractNumId w:val="8"/>
  </w:num>
  <w:num w:numId="14" w16cid:durableId="971405804">
    <w:abstractNumId w:val="4"/>
  </w:num>
  <w:num w:numId="15" w16cid:durableId="149172397">
    <w:abstractNumId w:val="10"/>
  </w:num>
  <w:num w:numId="16" w16cid:durableId="235864251">
    <w:abstractNumId w:val="11"/>
  </w:num>
  <w:num w:numId="17" w16cid:durableId="1459907551">
    <w:abstractNumId w:val="9"/>
  </w:num>
  <w:num w:numId="18" w16cid:durableId="1977249517">
    <w:abstractNumId w:val="13"/>
  </w:num>
  <w:num w:numId="19" w16cid:durableId="159921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93"/>
    <w:rsid w:val="0007373C"/>
    <w:rsid w:val="00100B8B"/>
    <w:rsid w:val="0047026D"/>
    <w:rsid w:val="004A5D41"/>
    <w:rsid w:val="006D3013"/>
    <w:rsid w:val="007E333D"/>
    <w:rsid w:val="009B6F93"/>
    <w:rsid w:val="00CC1656"/>
    <w:rsid w:val="00D119D8"/>
    <w:rsid w:val="00E6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223B"/>
  <w15:docId w15:val="{6EAFC6C1-9492-423B-8448-BA35E11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D4"/>
  </w:style>
  <w:style w:type="paragraph" w:styleId="Heading1">
    <w:name w:val="heading 1"/>
    <w:basedOn w:val="Normal"/>
    <w:next w:val="Normal"/>
    <w:uiPriority w:val="9"/>
    <w:qFormat/>
    <w:rsid w:val="00A72CD4"/>
    <w:pPr>
      <w:keepNext/>
      <w:numPr>
        <w:numId w:val="3"/>
      </w:numPr>
      <w:outlineLvl w:val="0"/>
    </w:pPr>
    <w:rPr>
      <w:b/>
      <w:sz w:val="24"/>
    </w:rPr>
  </w:style>
  <w:style w:type="paragraph" w:styleId="Heading2">
    <w:name w:val="heading 2"/>
    <w:basedOn w:val="Normal"/>
    <w:next w:val="Normal"/>
    <w:uiPriority w:val="9"/>
    <w:semiHidden/>
    <w:unhideWhenUsed/>
    <w:qFormat/>
    <w:rsid w:val="00A72CD4"/>
    <w:pPr>
      <w:keepNext/>
      <w:numPr>
        <w:ilvl w:val="1"/>
        <w:numId w:val="3"/>
      </w:numPr>
      <w:spacing w:before="240" w:after="60"/>
      <w:outlineLvl w:val="1"/>
    </w:pPr>
    <w:rPr>
      <w:rFonts w:ascii="Arial" w:hAnsi="Arial"/>
      <w:b/>
      <w:i/>
      <w:sz w:val="24"/>
    </w:rPr>
  </w:style>
  <w:style w:type="paragraph" w:styleId="Heading3">
    <w:name w:val="heading 3"/>
    <w:basedOn w:val="Normal"/>
    <w:next w:val="Normal"/>
    <w:uiPriority w:val="9"/>
    <w:semiHidden/>
    <w:unhideWhenUsed/>
    <w:qFormat/>
    <w:rsid w:val="00A72CD4"/>
    <w:pPr>
      <w:keepNext/>
      <w:numPr>
        <w:ilvl w:val="2"/>
        <w:numId w:val="3"/>
      </w:numPr>
      <w:spacing w:before="240" w:after="60"/>
      <w:outlineLvl w:val="2"/>
    </w:pPr>
    <w:rPr>
      <w:rFonts w:ascii="Arial" w:hAnsi="Arial"/>
      <w:sz w:val="24"/>
    </w:rPr>
  </w:style>
  <w:style w:type="paragraph" w:styleId="Heading4">
    <w:name w:val="heading 4"/>
    <w:basedOn w:val="Normal"/>
    <w:next w:val="Normal"/>
    <w:uiPriority w:val="9"/>
    <w:semiHidden/>
    <w:unhideWhenUsed/>
    <w:qFormat/>
    <w:rsid w:val="00A72CD4"/>
    <w:pPr>
      <w:keepNext/>
      <w:numPr>
        <w:ilvl w:val="3"/>
        <w:numId w:val="3"/>
      </w:numPr>
      <w:spacing w:before="240" w:after="60"/>
      <w:outlineLvl w:val="3"/>
    </w:pPr>
    <w:rPr>
      <w:rFonts w:ascii="Arial" w:hAnsi="Arial"/>
      <w:b/>
      <w:sz w:val="24"/>
    </w:rPr>
  </w:style>
  <w:style w:type="paragraph" w:styleId="Heading5">
    <w:name w:val="heading 5"/>
    <w:basedOn w:val="Normal"/>
    <w:next w:val="Normal"/>
    <w:uiPriority w:val="9"/>
    <w:semiHidden/>
    <w:unhideWhenUsed/>
    <w:qFormat/>
    <w:rsid w:val="00A72CD4"/>
    <w:pPr>
      <w:numPr>
        <w:ilvl w:val="4"/>
        <w:numId w:val="3"/>
      </w:numPr>
      <w:spacing w:before="240" w:after="60"/>
      <w:outlineLvl w:val="4"/>
    </w:pPr>
    <w:rPr>
      <w:sz w:val="22"/>
    </w:rPr>
  </w:style>
  <w:style w:type="paragraph" w:styleId="Heading6">
    <w:name w:val="heading 6"/>
    <w:basedOn w:val="Normal"/>
    <w:next w:val="Normal"/>
    <w:uiPriority w:val="9"/>
    <w:semiHidden/>
    <w:unhideWhenUsed/>
    <w:qFormat/>
    <w:rsid w:val="00A72CD4"/>
    <w:pPr>
      <w:numPr>
        <w:ilvl w:val="5"/>
        <w:numId w:val="3"/>
      </w:numPr>
      <w:spacing w:before="240" w:after="60"/>
      <w:outlineLvl w:val="5"/>
    </w:pPr>
    <w:rPr>
      <w:i/>
      <w:sz w:val="22"/>
    </w:rPr>
  </w:style>
  <w:style w:type="paragraph" w:styleId="Heading7">
    <w:name w:val="heading 7"/>
    <w:basedOn w:val="Normal"/>
    <w:next w:val="Normal"/>
    <w:qFormat/>
    <w:rsid w:val="00A72CD4"/>
    <w:pPr>
      <w:numPr>
        <w:ilvl w:val="6"/>
        <w:numId w:val="3"/>
      </w:numPr>
      <w:spacing w:before="240" w:after="60"/>
      <w:outlineLvl w:val="6"/>
    </w:pPr>
    <w:rPr>
      <w:rFonts w:ascii="Arial" w:hAnsi="Arial"/>
    </w:rPr>
  </w:style>
  <w:style w:type="paragraph" w:styleId="Heading8">
    <w:name w:val="heading 8"/>
    <w:basedOn w:val="Normal"/>
    <w:next w:val="Normal"/>
    <w:qFormat/>
    <w:rsid w:val="00A72CD4"/>
    <w:pPr>
      <w:numPr>
        <w:ilvl w:val="7"/>
        <w:numId w:val="3"/>
      </w:numPr>
      <w:spacing w:before="240" w:after="60"/>
      <w:outlineLvl w:val="7"/>
    </w:pPr>
    <w:rPr>
      <w:rFonts w:ascii="Arial" w:hAnsi="Arial"/>
      <w:i/>
    </w:rPr>
  </w:style>
  <w:style w:type="paragraph" w:styleId="Heading9">
    <w:name w:val="heading 9"/>
    <w:basedOn w:val="Normal"/>
    <w:next w:val="Normal"/>
    <w:qFormat/>
    <w:rsid w:val="00A72CD4"/>
    <w:pPr>
      <w:numPr>
        <w:ilvl w:val="8"/>
        <w:numId w:val="3"/>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A72CD4"/>
    <w:pPr>
      <w:ind w:left="720"/>
      <w:jc w:val="both"/>
    </w:pPr>
    <w:rPr>
      <w:sz w:val="24"/>
    </w:rPr>
  </w:style>
  <w:style w:type="paragraph" w:styleId="BodyTextIndent2">
    <w:name w:val="Body Text Indent 2"/>
    <w:basedOn w:val="Normal"/>
    <w:rsid w:val="00A72CD4"/>
    <w:pPr>
      <w:ind w:left="1440"/>
      <w:jc w:val="both"/>
    </w:pPr>
    <w:rPr>
      <w:sz w:val="24"/>
    </w:rPr>
  </w:style>
  <w:style w:type="paragraph" w:styleId="Header">
    <w:name w:val="header"/>
    <w:basedOn w:val="Normal"/>
    <w:rsid w:val="00A72CD4"/>
    <w:pPr>
      <w:tabs>
        <w:tab w:val="center" w:pos="4320"/>
        <w:tab w:val="right" w:pos="8640"/>
      </w:tabs>
    </w:pPr>
  </w:style>
  <w:style w:type="paragraph" w:styleId="Footer">
    <w:name w:val="footer"/>
    <w:basedOn w:val="Normal"/>
    <w:link w:val="FooterChar"/>
    <w:uiPriority w:val="99"/>
    <w:rsid w:val="00A72CD4"/>
    <w:pPr>
      <w:tabs>
        <w:tab w:val="center" w:pos="4320"/>
        <w:tab w:val="right" w:pos="8640"/>
      </w:tabs>
    </w:pPr>
  </w:style>
  <w:style w:type="character" w:styleId="PageNumber">
    <w:name w:val="page number"/>
    <w:basedOn w:val="DefaultParagraphFont"/>
    <w:rsid w:val="00A72CD4"/>
  </w:style>
  <w:style w:type="paragraph" w:styleId="BodyTextIndent3">
    <w:name w:val="Body Text Indent 3"/>
    <w:basedOn w:val="Normal"/>
    <w:rsid w:val="00A72CD4"/>
    <w:pPr>
      <w:ind w:left="90"/>
    </w:pPr>
    <w:rPr>
      <w:rFonts w:ascii="Arial" w:hAnsi="Arial"/>
      <w:sz w:val="24"/>
    </w:rPr>
  </w:style>
  <w:style w:type="paragraph" w:styleId="BalloonText">
    <w:name w:val="Balloon Text"/>
    <w:basedOn w:val="Normal"/>
    <w:semiHidden/>
    <w:rsid w:val="006E7E0A"/>
    <w:rPr>
      <w:rFonts w:ascii="Tahoma" w:hAnsi="Tahoma" w:cs="Tahoma"/>
      <w:sz w:val="16"/>
      <w:szCs w:val="16"/>
    </w:rPr>
  </w:style>
  <w:style w:type="character" w:customStyle="1" w:styleId="FooterChar">
    <w:name w:val="Footer Char"/>
    <w:basedOn w:val="DefaultParagraphFont"/>
    <w:link w:val="Footer"/>
    <w:uiPriority w:val="99"/>
    <w:rsid w:val="00097909"/>
  </w:style>
  <w:style w:type="paragraph" w:styleId="CommentText">
    <w:name w:val="annotation text"/>
    <w:basedOn w:val="Normal"/>
    <w:link w:val="CommentTextChar"/>
    <w:uiPriority w:val="99"/>
    <w:unhideWhenUsed/>
    <w:rsid w:val="0023374F"/>
    <w:pPr>
      <w:widowControl w:val="0"/>
    </w:pPr>
    <w:rPr>
      <w:rFonts w:ascii="Courier New" w:eastAsia="Courier New" w:hAnsi="Courier New" w:cs="Courier New"/>
      <w:color w:val="000000"/>
    </w:rPr>
  </w:style>
  <w:style w:type="character" w:customStyle="1" w:styleId="CommentTextChar">
    <w:name w:val="Comment Text Char"/>
    <w:basedOn w:val="DefaultParagraphFont"/>
    <w:link w:val="CommentText"/>
    <w:uiPriority w:val="99"/>
    <w:rsid w:val="0023374F"/>
    <w:rPr>
      <w:rFonts w:ascii="Courier New" w:eastAsia="Courier New" w:hAnsi="Courier New" w:cs="Courier New"/>
      <w:color w:val="000000"/>
    </w:rPr>
  </w:style>
  <w:style w:type="character" w:styleId="CommentReference">
    <w:name w:val="annotation reference"/>
    <w:basedOn w:val="DefaultParagraphFont"/>
    <w:uiPriority w:val="99"/>
    <w:unhideWhenUsed/>
    <w:rsid w:val="0023374F"/>
    <w:rPr>
      <w:sz w:val="16"/>
      <w:szCs w:val="16"/>
    </w:rPr>
  </w:style>
  <w:style w:type="paragraph" w:styleId="ListParagraph">
    <w:name w:val="List Paragraph"/>
    <w:basedOn w:val="Normal"/>
    <w:qFormat/>
    <w:rsid w:val="00F20029"/>
    <w:pPr>
      <w:ind w:left="720"/>
      <w:contextualSpacing/>
    </w:pPr>
  </w:style>
  <w:style w:type="paragraph" w:customStyle="1" w:styleId="Normal1">
    <w:name w:val="Normal1"/>
    <w:rsid w:val="00174106"/>
    <w:pPr>
      <w:widowControl w:val="0"/>
    </w:pPr>
    <w:rPr>
      <w:rFonts w:ascii="Courier New" w:eastAsia="Courier New" w:hAnsi="Courier New" w:cs="Courier New"/>
      <w:color w:val="000000"/>
      <w:sz w:val="24"/>
      <w:szCs w:val="24"/>
    </w:rPr>
  </w:style>
  <w:style w:type="paragraph" w:styleId="NormalWeb">
    <w:name w:val="Normal (Web)"/>
    <w:basedOn w:val="Normal"/>
    <w:uiPriority w:val="99"/>
    <w:unhideWhenUsed/>
    <w:rsid w:val="00000206"/>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TIfAWa6uSyvUGxLpdylJHwTvA==">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Policy and Research</dc:creator>
  <cp:lastModifiedBy>Augustin Ntabaganyimana</cp:lastModifiedBy>
  <cp:revision>3</cp:revision>
  <dcterms:created xsi:type="dcterms:W3CDTF">2020-08-16T21:05:00Z</dcterms:created>
  <dcterms:modified xsi:type="dcterms:W3CDTF">2023-07-28T16:15:00Z</dcterms:modified>
</cp:coreProperties>
</file>