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B5BB" w14:textId="77777777" w:rsidR="004951BC" w:rsidRDefault="004951BC">
      <w:pPr>
        <w:spacing w:before="9" w:after="0" w:line="90" w:lineRule="exact"/>
        <w:rPr>
          <w:sz w:val="9"/>
          <w:szCs w:val="9"/>
        </w:rPr>
      </w:pPr>
    </w:p>
    <w:p w14:paraId="76969FB8" w14:textId="77777777" w:rsidR="004951BC" w:rsidRDefault="003D7DC1">
      <w:pPr>
        <w:tabs>
          <w:tab w:val="left" w:pos="158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300.1</w:t>
      </w:r>
      <w:r w:rsidR="00F0575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Eligibility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Criteria</w:t>
      </w:r>
    </w:p>
    <w:p w14:paraId="0B7A5F6A" w14:textId="77777777" w:rsidR="004951BC" w:rsidRDefault="004951BC">
      <w:pPr>
        <w:spacing w:before="5" w:after="0" w:line="190" w:lineRule="exact"/>
        <w:rPr>
          <w:sz w:val="19"/>
          <w:szCs w:val="19"/>
        </w:rPr>
      </w:pPr>
    </w:p>
    <w:p w14:paraId="70AB2BDD" w14:textId="77777777" w:rsidR="00B7600C" w:rsidRDefault="003D7DC1">
      <w:pPr>
        <w:spacing w:after="0" w:line="448" w:lineRule="auto"/>
        <w:ind w:left="500" w:right="26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be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ible for PAA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any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month, an individual </w:t>
      </w:r>
      <w:r w:rsidR="00B7600C"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71BEACA0" w14:textId="77777777" w:rsidR="004951BC" w:rsidRPr="009F007E" w:rsidRDefault="00B7600C" w:rsidP="00AC6E3D">
      <w:pPr>
        <w:pStyle w:val="ListParagraph"/>
        <w:numPr>
          <w:ilvl w:val="0"/>
          <w:numId w:val="5"/>
        </w:numPr>
        <w:spacing w:after="0" w:line="448" w:lineRule="auto"/>
        <w:ind w:right="2687"/>
        <w:rPr>
          <w:rFonts w:ascii="Arial" w:eastAsia="Arial" w:hAnsi="Arial" w:cs="Arial"/>
          <w:sz w:val="24"/>
          <w:szCs w:val="24"/>
        </w:rPr>
      </w:pPr>
      <w:r w:rsidRPr="009F007E">
        <w:rPr>
          <w:rFonts w:ascii="Arial" w:eastAsia="Arial" w:hAnsi="Arial" w:cs="Arial"/>
          <w:sz w:val="24"/>
          <w:szCs w:val="24"/>
        </w:rPr>
        <w:t xml:space="preserve">Be a </w:t>
      </w:r>
      <w:r w:rsidR="003D7DC1" w:rsidRPr="009F007E">
        <w:rPr>
          <w:rFonts w:ascii="Arial" w:eastAsia="Arial" w:hAnsi="Arial" w:cs="Arial"/>
          <w:sz w:val="24"/>
          <w:szCs w:val="24"/>
        </w:rPr>
        <w:t>resident of Maryland</w:t>
      </w:r>
    </w:p>
    <w:p w14:paraId="3AF17355" w14:textId="77777777" w:rsidR="004951BC" w:rsidRPr="00AC6E3D" w:rsidRDefault="003D7DC1" w:rsidP="009F007E">
      <w:pPr>
        <w:pStyle w:val="NoSpacing"/>
        <w:numPr>
          <w:ilvl w:val="0"/>
          <w:numId w:val="5"/>
        </w:numPr>
      </w:pPr>
      <w:r w:rsidRPr="009F007E">
        <w:rPr>
          <w:rFonts w:ascii="Arial" w:hAnsi="Arial" w:cs="Arial"/>
          <w:sz w:val="24"/>
          <w:szCs w:val="24"/>
        </w:rPr>
        <w:t>Recei</w:t>
      </w:r>
      <w:r w:rsidRPr="009F007E">
        <w:rPr>
          <w:rFonts w:ascii="Arial" w:hAnsi="Arial" w:cs="Arial"/>
          <w:spacing w:val="1"/>
          <w:sz w:val="24"/>
          <w:szCs w:val="24"/>
        </w:rPr>
        <w:t>v</w:t>
      </w:r>
      <w:r w:rsidR="00B7600C" w:rsidRPr="009F007E">
        <w:rPr>
          <w:rFonts w:ascii="Arial" w:hAnsi="Arial" w:cs="Arial"/>
          <w:sz w:val="24"/>
          <w:szCs w:val="24"/>
        </w:rPr>
        <w:t>e</w:t>
      </w:r>
      <w:r w:rsidRPr="009F007E">
        <w:rPr>
          <w:rFonts w:ascii="Arial" w:hAnsi="Arial" w:cs="Arial"/>
          <w:spacing w:val="1"/>
          <w:sz w:val="24"/>
          <w:szCs w:val="24"/>
        </w:rPr>
        <w:t xml:space="preserve"> </w:t>
      </w:r>
      <w:r w:rsidRPr="009F007E">
        <w:rPr>
          <w:rFonts w:ascii="Arial" w:hAnsi="Arial" w:cs="Arial"/>
          <w:sz w:val="24"/>
          <w:szCs w:val="24"/>
        </w:rPr>
        <w:t>Soci</w:t>
      </w:r>
      <w:r w:rsidRPr="009F007E">
        <w:rPr>
          <w:rFonts w:ascii="Arial" w:hAnsi="Arial" w:cs="Arial"/>
          <w:spacing w:val="1"/>
          <w:sz w:val="24"/>
          <w:szCs w:val="24"/>
        </w:rPr>
        <w:t>a</w:t>
      </w:r>
      <w:r w:rsidRPr="009F007E">
        <w:rPr>
          <w:rFonts w:ascii="Arial" w:hAnsi="Arial" w:cs="Arial"/>
          <w:sz w:val="24"/>
          <w:szCs w:val="24"/>
        </w:rPr>
        <w:t>l Se</w:t>
      </w:r>
      <w:r w:rsidRPr="009F007E">
        <w:rPr>
          <w:rFonts w:ascii="Arial" w:hAnsi="Arial" w:cs="Arial"/>
          <w:spacing w:val="1"/>
          <w:sz w:val="24"/>
          <w:szCs w:val="24"/>
        </w:rPr>
        <w:t>c</w:t>
      </w:r>
      <w:r w:rsidRPr="009F007E">
        <w:rPr>
          <w:rFonts w:ascii="Arial" w:hAnsi="Arial" w:cs="Arial"/>
          <w:sz w:val="24"/>
          <w:szCs w:val="24"/>
        </w:rPr>
        <w:t>urity</w:t>
      </w:r>
      <w:r w:rsidRPr="009F007E">
        <w:rPr>
          <w:rFonts w:ascii="Arial" w:hAnsi="Arial" w:cs="Arial"/>
          <w:spacing w:val="1"/>
          <w:sz w:val="24"/>
          <w:szCs w:val="24"/>
        </w:rPr>
        <w:t xml:space="preserve"> </w:t>
      </w:r>
      <w:r w:rsidRPr="009F007E">
        <w:rPr>
          <w:rFonts w:ascii="Arial" w:hAnsi="Arial" w:cs="Arial"/>
          <w:sz w:val="24"/>
          <w:szCs w:val="24"/>
        </w:rPr>
        <w:t>Disability</w:t>
      </w:r>
      <w:r w:rsidRPr="009F007E">
        <w:rPr>
          <w:rFonts w:ascii="Arial" w:hAnsi="Arial" w:cs="Arial"/>
          <w:spacing w:val="1"/>
          <w:sz w:val="24"/>
          <w:szCs w:val="24"/>
        </w:rPr>
        <w:t xml:space="preserve"> </w:t>
      </w:r>
      <w:r w:rsidRPr="009F007E">
        <w:rPr>
          <w:rFonts w:ascii="Arial" w:hAnsi="Arial" w:cs="Arial"/>
          <w:sz w:val="24"/>
          <w:szCs w:val="24"/>
        </w:rPr>
        <w:t>I</w:t>
      </w:r>
      <w:r w:rsidRPr="009F007E">
        <w:rPr>
          <w:rFonts w:ascii="Arial" w:hAnsi="Arial" w:cs="Arial"/>
          <w:spacing w:val="-1"/>
          <w:sz w:val="24"/>
          <w:szCs w:val="24"/>
        </w:rPr>
        <w:t>n</w:t>
      </w:r>
      <w:r w:rsidRPr="009F007E">
        <w:rPr>
          <w:rFonts w:ascii="Arial" w:hAnsi="Arial" w:cs="Arial"/>
          <w:sz w:val="24"/>
          <w:szCs w:val="24"/>
        </w:rPr>
        <w:t>surance</w:t>
      </w:r>
      <w:r w:rsidRPr="00AC6E3D">
        <w:t xml:space="preserve"> </w:t>
      </w:r>
      <w:r w:rsidRPr="009F007E">
        <w:rPr>
          <w:rFonts w:ascii="Arial" w:hAnsi="Arial" w:cs="Arial"/>
          <w:sz w:val="24"/>
          <w:szCs w:val="24"/>
        </w:rPr>
        <w:t>(SSDI), Supplemental Security Income (</w:t>
      </w:r>
      <w:r w:rsidRPr="009F007E">
        <w:rPr>
          <w:rFonts w:ascii="Arial" w:hAnsi="Arial" w:cs="Arial"/>
          <w:spacing w:val="-2"/>
          <w:sz w:val="24"/>
          <w:szCs w:val="24"/>
        </w:rPr>
        <w:t>S</w:t>
      </w:r>
      <w:r w:rsidRPr="009F007E">
        <w:rPr>
          <w:rFonts w:ascii="Arial" w:hAnsi="Arial" w:cs="Arial"/>
          <w:sz w:val="24"/>
          <w:szCs w:val="24"/>
        </w:rPr>
        <w:t>SI), or other cash benefits, or</w:t>
      </w:r>
      <w:r w:rsidRPr="009F007E">
        <w:rPr>
          <w:rFonts w:ascii="Arial" w:hAnsi="Arial" w:cs="Arial"/>
          <w:spacing w:val="-3"/>
          <w:sz w:val="24"/>
          <w:szCs w:val="24"/>
        </w:rPr>
        <w:t xml:space="preserve"> </w:t>
      </w:r>
      <w:r w:rsidRPr="009F007E">
        <w:rPr>
          <w:rFonts w:ascii="Arial" w:hAnsi="Arial" w:cs="Arial"/>
          <w:sz w:val="24"/>
          <w:szCs w:val="24"/>
        </w:rPr>
        <w:t>not receiv</w:t>
      </w:r>
      <w:r w:rsidR="00B7600C" w:rsidRPr="009F007E">
        <w:rPr>
          <w:rFonts w:ascii="Arial" w:hAnsi="Arial" w:cs="Arial"/>
          <w:sz w:val="24"/>
          <w:szCs w:val="24"/>
        </w:rPr>
        <w:t>e</w:t>
      </w:r>
      <w:r w:rsidRPr="009F007E">
        <w:rPr>
          <w:rFonts w:ascii="Arial" w:hAnsi="Arial" w:cs="Arial"/>
          <w:sz w:val="24"/>
          <w:szCs w:val="24"/>
        </w:rPr>
        <w:t xml:space="preserve"> them through no fault of </w:t>
      </w:r>
      <w:r w:rsidR="00B7600C" w:rsidRPr="009F007E">
        <w:rPr>
          <w:rFonts w:ascii="Arial" w:hAnsi="Arial" w:cs="Arial"/>
          <w:sz w:val="24"/>
          <w:szCs w:val="24"/>
        </w:rPr>
        <w:t>his or her</w:t>
      </w:r>
      <w:r w:rsidRPr="009F007E">
        <w:rPr>
          <w:rFonts w:ascii="Arial" w:hAnsi="Arial" w:cs="Arial"/>
          <w:sz w:val="24"/>
          <w:szCs w:val="24"/>
        </w:rPr>
        <w:t xml:space="preserve"> own</w:t>
      </w:r>
      <w:r w:rsidRPr="00AC6E3D">
        <w:t>.</w:t>
      </w:r>
    </w:p>
    <w:p w14:paraId="5BE24B6F" w14:textId="77777777" w:rsidR="00AC6E3D" w:rsidRDefault="00AC6E3D" w:rsidP="00AC6E3D">
      <w:pPr>
        <w:pStyle w:val="ListParagraph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1374CD13" w14:textId="77777777" w:rsidR="00B7600C" w:rsidRPr="00AC6E3D" w:rsidRDefault="00B7600C" w:rsidP="00AC6E3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Arial" w:eastAsia="Arial" w:hAnsi="Arial" w:cs="Arial"/>
          <w:spacing w:val="54"/>
          <w:sz w:val="24"/>
          <w:szCs w:val="24"/>
        </w:rPr>
      </w:pPr>
      <w:r w:rsidRPr="00AC6E3D">
        <w:rPr>
          <w:rFonts w:ascii="Arial" w:eastAsia="Arial" w:hAnsi="Arial" w:cs="Arial"/>
          <w:sz w:val="24"/>
          <w:szCs w:val="24"/>
        </w:rPr>
        <w:t>Have a verified need for a protected living arrangement.</w:t>
      </w:r>
    </w:p>
    <w:p w14:paraId="02EC0D06" w14:textId="77777777" w:rsidR="00AC6E3D" w:rsidRDefault="00AC6E3D" w:rsidP="00AC6E3D">
      <w:pPr>
        <w:pStyle w:val="ListParagraph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4BC5EB8" w14:textId="77777777" w:rsidR="004951BC" w:rsidRPr="00AC6E3D" w:rsidRDefault="00B7600C" w:rsidP="00AC6E3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C6E3D">
        <w:rPr>
          <w:rFonts w:ascii="Arial" w:eastAsia="Arial" w:hAnsi="Arial" w:cs="Arial"/>
          <w:sz w:val="24"/>
          <w:szCs w:val="24"/>
        </w:rPr>
        <w:t>Have a pending placement or l</w:t>
      </w:r>
      <w:r w:rsidR="003D7DC1" w:rsidRPr="00AC6E3D">
        <w:rPr>
          <w:rFonts w:ascii="Arial" w:eastAsia="Arial" w:hAnsi="Arial" w:cs="Arial"/>
          <w:sz w:val="24"/>
          <w:szCs w:val="24"/>
        </w:rPr>
        <w:t>iv</w:t>
      </w:r>
      <w:r w:rsidRPr="00AC6E3D">
        <w:rPr>
          <w:rFonts w:ascii="Arial" w:eastAsia="Arial" w:hAnsi="Arial" w:cs="Arial"/>
          <w:sz w:val="24"/>
          <w:szCs w:val="24"/>
        </w:rPr>
        <w:t>e</w:t>
      </w:r>
      <w:r w:rsidR="003D7DC1" w:rsidRPr="00AC6E3D">
        <w:rPr>
          <w:rFonts w:ascii="Arial" w:eastAsia="Arial" w:hAnsi="Arial" w:cs="Arial"/>
          <w:sz w:val="24"/>
          <w:szCs w:val="24"/>
        </w:rPr>
        <w:t xml:space="preserve"> in an Assisted Living progra</w:t>
      </w:r>
      <w:r w:rsidR="003D7DC1" w:rsidRPr="00AC6E3D">
        <w:rPr>
          <w:rFonts w:ascii="Arial" w:eastAsia="Arial" w:hAnsi="Arial" w:cs="Arial"/>
          <w:spacing w:val="-1"/>
          <w:sz w:val="24"/>
          <w:szCs w:val="24"/>
        </w:rPr>
        <w:t>m</w:t>
      </w:r>
      <w:r w:rsidR="003D7DC1" w:rsidRPr="00AC6E3D">
        <w:rPr>
          <w:rFonts w:ascii="Arial" w:eastAsia="Arial" w:hAnsi="Arial" w:cs="Arial"/>
          <w:sz w:val="24"/>
          <w:szCs w:val="24"/>
        </w:rPr>
        <w:t xml:space="preserve">, a CARE home or in a </w:t>
      </w:r>
      <w:r w:rsidR="002B194D">
        <w:rPr>
          <w:rFonts w:ascii="Arial" w:eastAsia="Arial" w:hAnsi="Arial" w:cs="Arial"/>
          <w:sz w:val="24"/>
          <w:szCs w:val="24"/>
        </w:rPr>
        <w:t>MDH</w:t>
      </w:r>
      <w:r w:rsidR="003D7DC1" w:rsidRPr="00AC6E3D">
        <w:rPr>
          <w:rFonts w:ascii="Arial" w:eastAsia="Arial" w:hAnsi="Arial" w:cs="Arial"/>
          <w:sz w:val="24"/>
          <w:szCs w:val="24"/>
        </w:rPr>
        <w:t xml:space="preserve"> Rehabilitati</w:t>
      </w:r>
      <w:r w:rsidR="003D7DC1" w:rsidRPr="00AC6E3D">
        <w:rPr>
          <w:rFonts w:ascii="Arial" w:eastAsia="Arial" w:hAnsi="Arial" w:cs="Arial"/>
          <w:spacing w:val="1"/>
          <w:sz w:val="24"/>
          <w:szCs w:val="24"/>
        </w:rPr>
        <w:t>v</w:t>
      </w:r>
      <w:r w:rsidR="003D7DC1" w:rsidRPr="00AC6E3D">
        <w:rPr>
          <w:rFonts w:ascii="Arial" w:eastAsia="Arial" w:hAnsi="Arial" w:cs="Arial"/>
          <w:sz w:val="24"/>
          <w:szCs w:val="24"/>
        </w:rPr>
        <w:t>e</w:t>
      </w:r>
      <w:r w:rsidRPr="00AC6E3D">
        <w:rPr>
          <w:rFonts w:ascii="Arial" w:eastAsia="Arial" w:hAnsi="Arial" w:cs="Arial"/>
          <w:sz w:val="24"/>
          <w:szCs w:val="24"/>
        </w:rPr>
        <w:t xml:space="preserve"> </w:t>
      </w:r>
      <w:r w:rsidR="003D7DC1" w:rsidRPr="00AC6E3D">
        <w:rPr>
          <w:rFonts w:ascii="Arial" w:eastAsia="Arial" w:hAnsi="Arial" w:cs="Arial"/>
          <w:sz w:val="24"/>
          <w:szCs w:val="24"/>
        </w:rPr>
        <w:t>Residence.</w:t>
      </w:r>
    </w:p>
    <w:p w14:paraId="398A93E2" w14:textId="77777777" w:rsidR="00AC6E3D" w:rsidRDefault="00AC6E3D" w:rsidP="00AC6E3D">
      <w:pPr>
        <w:pStyle w:val="ListParagraph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14582A2F" w14:textId="77777777" w:rsidR="004951BC" w:rsidRPr="00F0575B" w:rsidRDefault="003D7DC1" w:rsidP="00F0575B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C6E3D">
        <w:rPr>
          <w:rFonts w:ascii="Arial" w:eastAsia="Arial" w:hAnsi="Arial" w:cs="Arial"/>
          <w:sz w:val="24"/>
          <w:szCs w:val="24"/>
        </w:rPr>
        <w:t>Meet the requirements for income and resources described in Chapter 5</w:t>
      </w:r>
      <w:r w:rsidRPr="00AC6E3D">
        <w:rPr>
          <w:rFonts w:ascii="Arial" w:eastAsia="Arial" w:hAnsi="Arial" w:cs="Arial"/>
          <w:spacing w:val="1"/>
          <w:sz w:val="24"/>
          <w:szCs w:val="24"/>
        </w:rPr>
        <w:t>0</w:t>
      </w:r>
      <w:r w:rsidRPr="00AC6E3D">
        <w:rPr>
          <w:rFonts w:ascii="Arial" w:eastAsia="Arial" w:hAnsi="Arial" w:cs="Arial"/>
          <w:sz w:val="24"/>
          <w:szCs w:val="24"/>
        </w:rPr>
        <w:t>0 on</w:t>
      </w:r>
      <w:r w:rsidR="00F0575B">
        <w:rPr>
          <w:rFonts w:ascii="Arial" w:eastAsia="Arial" w:hAnsi="Arial" w:cs="Arial"/>
          <w:sz w:val="24"/>
          <w:szCs w:val="24"/>
        </w:rPr>
        <w:t xml:space="preserve"> </w:t>
      </w:r>
      <w:r w:rsidRPr="00F0575B">
        <w:rPr>
          <w:rFonts w:ascii="Arial" w:eastAsia="Arial" w:hAnsi="Arial" w:cs="Arial"/>
          <w:sz w:val="24"/>
          <w:szCs w:val="24"/>
        </w:rPr>
        <w:t>Finan</w:t>
      </w:r>
      <w:r w:rsidRPr="00F0575B">
        <w:rPr>
          <w:rFonts w:ascii="Arial" w:eastAsia="Arial" w:hAnsi="Arial" w:cs="Arial"/>
          <w:spacing w:val="1"/>
          <w:sz w:val="24"/>
          <w:szCs w:val="24"/>
        </w:rPr>
        <w:t>c</w:t>
      </w:r>
      <w:r w:rsidRPr="00F0575B">
        <w:rPr>
          <w:rFonts w:ascii="Arial" w:eastAsia="Arial" w:hAnsi="Arial" w:cs="Arial"/>
          <w:sz w:val="24"/>
          <w:szCs w:val="24"/>
        </w:rPr>
        <w:t>ial Eligibility.</w:t>
      </w:r>
    </w:p>
    <w:p w14:paraId="155701D4" w14:textId="77777777" w:rsidR="004951BC" w:rsidRDefault="004951BC" w:rsidP="00AC6E3D">
      <w:pPr>
        <w:spacing w:before="1" w:after="0" w:line="240" w:lineRule="exact"/>
        <w:ind w:hanging="90"/>
        <w:rPr>
          <w:sz w:val="24"/>
          <w:szCs w:val="24"/>
        </w:rPr>
      </w:pPr>
    </w:p>
    <w:p w14:paraId="45EDD0B2" w14:textId="77777777" w:rsidR="004951BC" w:rsidRDefault="003D7DC1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300.2</w:t>
      </w:r>
      <w:r w:rsidR="00F0575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Residency</w:t>
      </w:r>
    </w:p>
    <w:p w14:paraId="4F6C1CB9" w14:textId="77777777" w:rsidR="004951BC" w:rsidRDefault="004951BC">
      <w:pPr>
        <w:spacing w:before="19" w:after="0" w:line="220" w:lineRule="exact"/>
      </w:pPr>
    </w:p>
    <w:p w14:paraId="0196B9CE" w14:textId="77777777" w:rsidR="00F0575B" w:rsidRDefault="003D7DC1" w:rsidP="00F0575B">
      <w:pPr>
        <w:pStyle w:val="ListParagraph"/>
        <w:spacing w:after="0" w:line="448" w:lineRule="auto"/>
        <w:ind w:right="60" w:hanging="360"/>
        <w:rPr>
          <w:rFonts w:ascii="Arial" w:eastAsia="Arial" w:hAnsi="Arial" w:cs="Arial"/>
          <w:sz w:val="24"/>
          <w:szCs w:val="24"/>
        </w:rPr>
      </w:pPr>
      <w:r w:rsidRPr="00F0575B">
        <w:rPr>
          <w:rFonts w:ascii="Arial" w:eastAsia="Arial" w:hAnsi="Arial" w:cs="Arial"/>
          <w:sz w:val="24"/>
          <w:szCs w:val="24"/>
        </w:rPr>
        <w:t xml:space="preserve">To qualify for PAA an individual </w:t>
      </w:r>
      <w:r w:rsidRPr="00F0575B">
        <w:rPr>
          <w:rFonts w:ascii="Arial" w:eastAsia="Arial" w:hAnsi="Arial" w:cs="Arial"/>
          <w:spacing w:val="1"/>
          <w:sz w:val="24"/>
          <w:szCs w:val="24"/>
        </w:rPr>
        <w:t>h</w:t>
      </w:r>
      <w:r w:rsidRPr="00F0575B">
        <w:rPr>
          <w:rFonts w:ascii="Arial" w:eastAsia="Arial" w:hAnsi="Arial" w:cs="Arial"/>
          <w:sz w:val="24"/>
          <w:szCs w:val="24"/>
        </w:rPr>
        <w:t xml:space="preserve">as to be: </w:t>
      </w:r>
    </w:p>
    <w:p w14:paraId="0E62CA16" w14:textId="77777777" w:rsidR="004951BC" w:rsidRPr="00F0575B" w:rsidRDefault="003D7DC1" w:rsidP="00F0575B">
      <w:pPr>
        <w:pStyle w:val="ListParagraph"/>
        <w:numPr>
          <w:ilvl w:val="0"/>
          <w:numId w:val="7"/>
        </w:numPr>
        <w:spacing w:after="0" w:line="448" w:lineRule="auto"/>
        <w:ind w:right="60"/>
        <w:rPr>
          <w:rFonts w:ascii="Arial" w:eastAsia="Arial" w:hAnsi="Arial" w:cs="Arial"/>
          <w:sz w:val="24"/>
          <w:szCs w:val="24"/>
        </w:rPr>
      </w:pPr>
      <w:r w:rsidRPr="00F0575B">
        <w:rPr>
          <w:rFonts w:ascii="Arial" w:eastAsia="Arial" w:hAnsi="Arial" w:cs="Arial"/>
          <w:sz w:val="24"/>
          <w:szCs w:val="24"/>
        </w:rPr>
        <w:t>A resident of Maryland</w:t>
      </w:r>
    </w:p>
    <w:p w14:paraId="7EEF74F2" w14:textId="77777777" w:rsidR="004951BC" w:rsidRPr="00F0575B" w:rsidRDefault="003D7DC1" w:rsidP="00F0575B">
      <w:pPr>
        <w:pStyle w:val="ListParagraph"/>
        <w:numPr>
          <w:ilvl w:val="0"/>
          <w:numId w:val="7"/>
        </w:numPr>
        <w:spacing w:before="6" w:after="0" w:line="240" w:lineRule="auto"/>
        <w:ind w:right="112"/>
        <w:rPr>
          <w:rFonts w:ascii="Arial" w:eastAsia="Arial" w:hAnsi="Arial" w:cs="Arial"/>
          <w:sz w:val="24"/>
          <w:szCs w:val="24"/>
        </w:rPr>
      </w:pPr>
      <w:r w:rsidRPr="00F0575B">
        <w:rPr>
          <w:rFonts w:ascii="Arial" w:eastAsia="Arial" w:hAnsi="Arial" w:cs="Arial"/>
          <w:sz w:val="24"/>
          <w:szCs w:val="24"/>
        </w:rPr>
        <w:t>A resident who resides in Maryland volunta</w:t>
      </w:r>
      <w:r w:rsidRPr="00F0575B">
        <w:rPr>
          <w:rFonts w:ascii="Arial" w:eastAsia="Arial" w:hAnsi="Arial" w:cs="Arial"/>
          <w:spacing w:val="2"/>
          <w:sz w:val="24"/>
          <w:szCs w:val="24"/>
        </w:rPr>
        <w:t>r</w:t>
      </w:r>
      <w:r w:rsidRPr="00F0575B">
        <w:rPr>
          <w:rFonts w:ascii="Arial" w:eastAsia="Arial" w:hAnsi="Arial" w:cs="Arial"/>
          <w:sz w:val="24"/>
          <w:szCs w:val="24"/>
        </w:rPr>
        <w:t xml:space="preserve">ily and expects to stay here permanently. </w:t>
      </w:r>
      <w:r w:rsidRPr="00F057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0575B">
        <w:rPr>
          <w:rFonts w:ascii="Arial" w:eastAsia="Arial" w:hAnsi="Arial" w:cs="Arial"/>
          <w:sz w:val="24"/>
          <w:szCs w:val="24"/>
        </w:rPr>
        <w:t>A recipient does not lose his</w:t>
      </w:r>
      <w:r w:rsidRPr="00F057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0575B">
        <w:rPr>
          <w:rFonts w:ascii="Arial" w:eastAsia="Arial" w:hAnsi="Arial" w:cs="Arial"/>
          <w:sz w:val="24"/>
          <w:szCs w:val="24"/>
        </w:rPr>
        <w:t>resident status if he or she leaves the State for a limited period of time with intent to return.</w:t>
      </w:r>
    </w:p>
    <w:p w14:paraId="43667424" w14:textId="77777777" w:rsidR="004951BC" w:rsidRDefault="004951BC" w:rsidP="00AC6E3D">
      <w:pPr>
        <w:spacing w:before="19" w:after="0" w:line="220" w:lineRule="exact"/>
      </w:pPr>
    </w:p>
    <w:p w14:paraId="4C8273DA" w14:textId="46433095" w:rsidR="004951BC" w:rsidRPr="00F0575B" w:rsidRDefault="003D7DC1" w:rsidP="00F0575B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0575B">
        <w:rPr>
          <w:rFonts w:ascii="Arial" w:eastAsia="Arial" w:hAnsi="Arial" w:cs="Arial"/>
          <w:sz w:val="24"/>
          <w:szCs w:val="24"/>
        </w:rPr>
        <w:t>Living in an Assisted Living progra</w:t>
      </w:r>
      <w:r w:rsidRPr="00F0575B">
        <w:rPr>
          <w:rFonts w:ascii="Arial" w:eastAsia="Arial" w:hAnsi="Arial" w:cs="Arial"/>
          <w:spacing w:val="-1"/>
          <w:sz w:val="24"/>
          <w:szCs w:val="24"/>
        </w:rPr>
        <w:t>m</w:t>
      </w:r>
      <w:r w:rsidRPr="00F0575B">
        <w:rPr>
          <w:rFonts w:ascii="Arial" w:eastAsia="Arial" w:hAnsi="Arial" w:cs="Arial"/>
          <w:sz w:val="24"/>
          <w:szCs w:val="24"/>
        </w:rPr>
        <w:t xml:space="preserve">, CARE Home or </w:t>
      </w:r>
      <w:r w:rsidR="002B194D">
        <w:rPr>
          <w:rFonts w:ascii="Arial" w:eastAsia="Arial" w:hAnsi="Arial" w:cs="Arial"/>
          <w:sz w:val="24"/>
          <w:szCs w:val="24"/>
        </w:rPr>
        <w:t>MDH</w:t>
      </w:r>
      <w:r w:rsidRPr="00F0575B">
        <w:rPr>
          <w:rFonts w:ascii="Arial" w:eastAsia="Arial" w:hAnsi="Arial" w:cs="Arial"/>
          <w:sz w:val="24"/>
          <w:szCs w:val="24"/>
        </w:rPr>
        <w:t xml:space="preserve"> Reh</w:t>
      </w:r>
      <w:r w:rsidRPr="00F0575B">
        <w:rPr>
          <w:rFonts w:ascii="Arial" w:eastAsia="Arial" w:hAnsi="Arial" w:cs="Arial"/>
          <w:spacing w:val="1"/>
          <w:sz w:val="24"/>
          <w:szCs w:val="24"/>
        </w:rPr>
        <w:t>a</w:t>
      </w:r>
      <w:r w:rsidRPr="00F0575B">
        <w:rPr>
          <w:rFonts w:ascii="Arial" w:eastAsia="Arial" w:hAnsi="Arial" w:cs="Arial"/>
          <w:sz w:val="24"/>
          <w:szCs w:val="24"/>
        </w:rPr>
        <w:t>bilitative</w:t>
      </w:r>
      <w:r w:rsidR="00AC6E3D" w:rsidRPr="00F0575B">
        <w:rPr>
          <w:rFonts w:ascii="Arial" w:eastAsia="Arial" w:hAnsi="Arial" w:cs="Arial"/>
          <w:sz w:val="24"/>
          <w:szCs w:val="24"/>
        </w:rPr>
        <w:t xml:space="preserve"> </w:t>
      </w:r>
      <w:r w:rsidRPr="00F0575B">
        <w:rPr>
          <w:rFonts w:ascii="Arial" w:eastAsia="Arial" w:hAnsi="Arial" w:cs="Arial"/>
          <w:sz w:val="24"/>
          <w:szCs w:val="24"/>
        </w:rPr>
        <w:t>Residence.</w:t>
      </w:r>
    </w:p>
    <w:p w14:paraId="43A345D1" w14:textId="77777777" w:rsidR="004951BC" w:rsidRDefault="004951BC" w:rsidP="00AC6E3D">
      <w:pPr>
        <w:spacing w:after="0" w:line="240" w:lineRule="exact"/>
        <w:rPr>
          <w:sz w:val="24"/>
          <w:szCs w:val="24"/>
        </w:rPr>
      </w:pPr>
    </w:p>
    <w:p w14:paraId="69BA31AC" w14:textId="77777777" w:rsidR="004951BC" w:rsidRPr="00F0575B" w:rsidRDefault="003D7DC1" w:rsidP="00F0575B">
      <w:pPr>
        <w:pStyle w:val="ListParagraph"/>
        <w:numPr>
          <w:ilvl w:val="0"/>
          <w:numId w:val="7"/>
        </w:numPr>
        <w:spacing w:after="0" w:line="240" w:lineRule="auto"/>
        <w:ind w:right="219"/>
        <w:rPr>
          <w:rFonts w:ascii="Arial" w:eastAsia="Arial" w:hAnsi="Arial" w:cs="Arial"/>
          <w:sz w:val="24"/>
          <w:szCs w:val="24"/>
        </w:rPr>
      </w:pPr>
      <w:r w:rsidRPr="00F0575B">
        <w:rPr>
          <w:rFonts w:ascii="Arial" w:eastAsia="Arial" w:hAnsi="Arial" w:cs="Arial"/>
          <w:sz w:val="24"/>
          <w:szCs w:val="24"/>
        </w:rPr>
        <w:t>A recipient, who leaves the State to visit frie</w:t>
      </w:r>
      <w:r w:rsidRPr="00F0575B">
        <w:rPr>
          <w:rFonts w:ascii="Arial" w:eastAsia="Arial" w:hAnsi="Arial" w:cs="Arial"/>
          <w:spacing w:val="-1"/>
          <w:sz w:val="24"/>
          <w:szCs w:val="24"/>
        </w:rPr>
        <w:t>n</w:t>
      </w:r>
      <w:r w:rsidRPr="00F0575B">
        <w:rPr>
          <w:rFonts w:ascii="Arial" w:eastAsia="Arial" w:hAnsi="Arial" w:cs="Arial"/>
          <w:sz w:val="24"/>
          <w:szCs w:val="24"/>
        </w:rPr>
        <w:t>ds or relatives or to t</w:t>
      </w:r>
      <w:r w:rsidRPr="00F0575B">
        <w:rPr>
          <w:rFonts w:ascii="Arial" w:eastAsia="Arial" w:hAnsi="Arial" w:cs="Arial"/>
          <w:spacing w:val="-1"/>
          <w:sz w:val="24"/>
          <w:szCs w:val="24"/>
        </w:rPr>
        <w:t>r</w:t>
      </w:r>
      <w:r w:rsidRPr="00F0575B">
        <w:rPr>
          <w:rFonts w:ascii="Arial" w:eastAsia="Arial" w:hAnsi="Arial" w:cs="Arial"/>
          <w:sz w:val="24"/>
          <w:szCs w:val="24"/>
        </w:rPr>
        <w:t>ansact business and returns to his or her usual pla</w:t>
      </w:r>
      <w:r w:rsidRPr="00F0575B">
        <w:rPr>
          <w:rFonts w:ascii="Arial" w:eastAsia="Arial" w:hAnsi="Arial" w:cs="Arial"/>
          <w:spacing w:val="1"/>
          <w:sz w:val="24"/>
          <w:szCs w:val="24"/>
        </w:rPr>
        <w:t>c</w:t>
      </w:r>
      <w:r w:rsidRPr="00F0575B">
        <w:rPr>
          <w:rFonts w:ascii="Arial" w:eastAsia="Arial" w:hAnsi="Arial" w:cs="Arial"/>
          <w:sz w:val="24"/>
          <w:szCs w:val="24"/>
        </w:rPr>
        <w:t>e of residence when the purpose of the visit is accomplished, remains a resident of Maryland.</w:t>
      </w:r>
    </w:p>
    <w:p w14:paraId="27109004" w14:textId="77777777" w:rsidR="004951BC" w:rsidRDefault="004951BC" w:rsidP="00AC6E3D">
      <w:pPr>
        <w:spacing w:after="0" w:line="240" w:lineRule="exact"/>
        <w:rPr>
          <w:sz w:val="24"/>
          <w:szCs w:val="24"/>
        </w:rPr>
      </w:pPr>
    </w:p>
    <w:p w14:paraId="4171BEF2" w14:textId="77777777" w:rsidR="004951BC" w:rsidRPr="00F0575B" w:rsidRDefault="003D7DC1" w:rsidP="00F0575B">
      <w:pPr>
        <w:pStyle w:val="ListParagraph"/>
        <w:numPr>
          <w:ilvl w:val="0"/>
          <w:numId w:val="7"/>
        </w:numPr>
        <w:spacing w:after="0" w:line="240" w:lineRule="auto"/>
        <w:ind w:right="459"/>
        <w:rPr>
          <w:rFonts w:ascii="Arial" w:eastAsia="Arial" w:hAnsi="Arial" w:cs="Arial"/>
          <w:sz w:val="24"/>
          <w:szCs w:val="24"/>
        </w:rPr>
      </w:pPr>
      <w:r w:rsidRPr="00F0575B">
        <w:rPr>
          <w:rFonts w:ascii="Arial" w:eastAsia="Arial" w:hAnsi="Arial" w:cs="Arial"/>
          <w:sz w:val="24"/>
          <w:szCs w:val="24"/>
        </w:rPr>
        <w:t>Do not pay PAA to an individual who has</w:t>
      </w:r>
      <w:r w:rsidRPr="00F057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0575B">
        <w:rPr>
          <w:rFonts w:ascii="Arial" w:eastAsia="Arial" w:hAnsi="Arial" w:cs="Arial"/>
          <w:sz w:val="24"/>
          <w:szCs w:val="24"/>
        </w:rPr>
        <w:t>be</w:t>
      </w:r>
      <w:r w:rsidRPr="00F0575B">
        <w:rPr>
          <w:rFonts w:ascii="Arial" w:eastAsia="Arial" w:hAnsi="Arial" w:cs="Arial"/>
          <w:spacing w:val="1"/>
          <w:sz w:val="24"/>
          <w:szCs w:val="24"/>
        </w:rPr>
        <w:t>e</w:t>
      </w:r>
      <w:r w:rsidRPr="00F0575B">
        <w:rPr>
          <w:rFonts w:ascii="Arial" w:eastAsia="Arial" w:hAnsi="Arial" w:cs="Arial"/>
          <w:sz w:val="24"/>
          <w:szCs w:val="24"/>
        </w:rPr>
        <w:t>n absent from the state for more than thirty days.</w:t>
      </w:r>
    </w:p>
    <w:p w14:paraId="43B72D6B" w14:textId="77777777" w:rsidR="004951BC" w:rsidRDefault="004951BC">
      <w:pPr>
        <w:spacing w:before="1" w:after="0" w:line="240" w:lineRule="exact"/>
        <w:rPr>
          <w:sz w:val="24"/>
          <w:szCs w:val="24"/>
        </w:rPr>
      </w:pPr>
    </w:p>
    <w:p w14:paraId="6556441A" w14:textId="77777777" w:rsidR="004951BC" w:rsidRDefault="003D7DC1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300.3</w:t>
      </w:r>
      <w:r w:rsidR="00F0575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Persons in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Institutions</w:t>
      </w:r>
    </w:p>
    <w:p w14:paraId="397F784E" w14:textId="77777777" w:rsidR="004951BC" w:rsidRDefault="004951BC">
      <w:pPr>
        <w:spacing w:before="19" w:after="0" w:line="220" w:lineRule="exact"/>
      </w:pPr>
    </w:p>
    <w:p w14:paraId="6A372086" w14:textId="77777777" w:rsidR="004951BC" w:rsidRDefault="003D7DC1">
      <w:pPr>
        <w:spacing w:after="0" w:line="240" w:lineRule="auto"/>
        <w:ind w:left="860" w:right="43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Assistance may not be paid to an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 in a public or private institution for mental illness or to a resident of a public in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itution.</w:t>
      </w:r>
    </w:p>
    <w:p w14:paraId="5FE7ACDD" w14:textId="77777777" w:rsidR="004951BC" w:rsidRDefault="004951BC">
      <w:pPr>
        <w:spacing w:after="0" w:line="240" w:lineRule="exact"/>
        <w:rPr>
          <w:sz w:val="24"/>
          <w:szCs w:val="24"/>
        </w:rPr>
      </w:pPr>
    </w:p>
    <w:p w14:paraId="55DF819C" w14:textId="77777777" w:rsidR="004951BC" w:rsidRDefault="003D7DC1">
      <w:pPr>
        <w:spacing w:after="0" w:line="240" w:lineRule="auto"/>
        <w:ind w:left="860" w:right="78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A public in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itution is a facility that provides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elt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or care to two or more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duals and operates under the management of a federal, state or local government agency.</w:t>
      </w:r>
    </w:p>
    <w:p w14:paraId="7A7C2A04" w14:textId="77777777" w:rsidR="003D7DC1" w:rsidRDefault="003D7DC1" w:rsidP="003D7DC1"/>
    <w:p w14:paraId="0864CE52" w14:textId="77777777" w:rsidR="004951BC" w:rsidRPr="003D7DC1" w:rsidRDefault="004951BC" w:rsidP="003D7DC1">
      <w:pPr>
        <w:sectPr w:rsidR="004951BC" w:rsidRPr="003D7DC1" w:rsidSect="00AC6E3D">
          <w:headerReference w:type="default" r:id="rId7"/>
          <w:footerReference w:type="default" r:id="rId8"/>
          <w:type w:val="continuous"/>
          <w:pgSz w:w="12240" w:h="15840"/>
          <w:pgMar w:top="620" w:right="1340" w:bottom="760" w:left="1300" w:header="432" w:footer="576" w:gutter="0"/>
          <w:pgNumType w:start="1"/>
          <w:cols w:space="720"/>
          <w:docGrid w:linePitch="299"/>
        </w:sectPr>
      </w:pPr>
    </w:p>
    <w:p w14:paraId="1E4BE4CD" w14:textId="77777777" w:rsidR="004951BC" w:rsidRDefault="004951BC">
      <w:pPr>
        <w:spacing w:before="9" w:after="0" w:line="90" w:lineRule="exact"/>
        <w:rPr>
          <w:sz w:val="9"/>
          <w:szCs w:val="9"/>
        </w:rPr>
      </w:pPr>
    </w:p>
    <w:p w14:paraId="60954B1C" w14:textId="77777777" w:rsidR="004951BC" w:rsidRDefault="003D7DC1">
      <w:pPr>
        <w:spacing w:before="29" w:after="0" w:line="240" w:lineRule="auto"/>
        <w:ind w:left="860" w:right="8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resident of a public institution is 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individual li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 in a public in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itution and planning to remain there or is confined there by a court commitment.  A person is not considered a resident under the following conditions:</w:t>
      </w:r>
    </w:p>
    <w:p w14:paraId="5A6F6BAE" w14:textId="77777777" w:rsidR="004951BC" w:rsidRPr="00FF73BA" w:rsidRDefault="004951BC">
      <w:pPr>
        <w:spacing w:after="0" w:line="240" w:lineRule="exact"/>
        <w:rPr>
          <w:sz w:val="16"/>
          <w:szCs w:val="16"/>
        </w:rPr>
      </w:pPr>
    </w:p>
    <w:p w14:paraId="7F82CB5F" w14:textId="77777777" w:rsidR="004951BC" w:rsidRDefault="003D7DC1">
      <w:pPr>
        <w:spacing w:after="0" w:line="240" w:lineRule="auto"/>
        <w:ind w:left="1220" w:right="16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a definite plan to leave during the current month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following month.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example, if an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 is in an 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stitution on April 1,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 plans to be discharged and enter a CARE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home placement during the same month, the application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en on April 1.</w:t>
      </w:r>
    </w:p>
    <w:p w14:paraId="57C1018F" w14:textId="77777777" w:rsidR="004951BC" w:rsidRPr="00FF73BA" w:rsidRDefault="004951BC">
      <w:pPr>
        <w:spacing w:after="0" w:line="240" w:lineRule="exact"/>
        <w:rPr>
          <w:sz w:val="16"/>
          <w:szCs w:val="16"/>
        </w:rPr>
      </w:pPr>
    </w:p>
    <w:p w14:paraId="2265A324" w14:textId="77777777" w:rsidR="004951BC" w:rsidRDefault="003D7DC1">
      <w:pPr>
        <w:spacing w:after="0" w:line="240" w:lineRule="auto"/>
        <w:ind w:left="1220" w:right="24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attending a public education 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cational institution where he 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receiving training and it is necessary for him to li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in the institution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the duration of the training.</w:t>
      </w:r>
    </w:p>
    <w:p w14:paraId="30306DE7" w14:textId="77777777" w:rsidR="004951BC" w:rsidRPr="00FF73BA" w:rsidRDefault="004951BC">
      <w:pPr>
        <w:spacing w:after="0" w:line="240" w:lineRule="exact"/>
        <w:rPr>
          <w:sz w:val="16"/>
          <w:szCs w:val="16"/>
        </w:rPr>
      </w:pPr>
    </w:p>
    <w:p w14:paraId="4CF4F7E1" w14:textId="77777777" w:rsidR="004951BC" w:rsidRDefault="003D7DC1">
      <w:pPr>
        <w:spacing w:after="0" w:line="240" w:lineRule="auto"/>
        <w:ind w:left="1220" w:right="32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conditionally relea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ed from a public mental hospital and lives in the community where he does not have to abide by the rules and regulations of the hospital.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 may be receiving help and guidan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from hospital (usually on an outpatient basi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which is 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treatment of his condition.</w:t>
      </w:r>
    </w:p>
    <w:p w14:paraId="6CD65F15" w14:textId="77777777" w:rsidR="004951BC" w:rsidRPr="00FF73BA" w:rsidRDefault="004951BC">
      <w:pPr>
        <w:spacing w:after="0" w:line="240" w:lineRule="exact"/>
        <w:rPr>
          <w:sz w:val="16"/>
          <w:szCs w:val="16"/>
        </w:rPr>
      </w:pPr>
    </w:p>
    <w:p w14:paraId="770A9B7E" w14:textId="77777777" w:rsidR="004951BC" w:rsidRDefault="003D7DC1">
      <w:pPr>
        <w:spacing w:after="0" w:line="240" w:lineRule="auto"/>
        <w:ind w:left="1136" w:right="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A customer returning to a state or private medical facility as a continu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of </w:t>
      </w:r>
      <w:r w:rsidR="00BF57DB">
        <w:rPr>
          <w:rFonts w:ascii="Arial" w:eastAsia="Arial" w:hAnsi="Arial" w:cs="Arial"/>
          <w:sz w:val="24"/>
          <w:szCs w:val="24"/>
        </w:rPr>
        <w:t>his or her</w:t>
      </w:r>
      <w:r>
        <w:rPr>
          <w:rFonts w:ascii="Arial" w:eastAsia="Arial" w:hAnsi="Arial" w:cs="Arial"/>
          <w:sz w:val="24"/>
          <w:szCs w:val="24"/>
        </w:rPr>
        <w:t xml:space="preserve"> care plan for a period less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than 30 days is not considered institution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lized and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tains PAA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ibility.</w:t>
      </w:r>
    </w:p>
    <w:p w14:paraId="6CFC1C25" w14:textId="77777777" w:rsidR="004951BC" w:rsidRDefault="004951BC">
      <w:pPr>
        <w:spacing w:after="0" w:line="240" w:lineRule="exact"/>
        <w:rPr>
          <w:sz w:val="24"/>
          <w:szCs w:val="24"/>
        </w:rPr>
      </w:pPr>
    </w:p>
    <w:p w14:paraId="1ED09C86" w14:textId="77777777" w:rsidR="00A1750F" w:rsidRDefault="003D7DC1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300.4</w:t>
      </w:r>
      <w:r w:rsidR="00F0575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00A1750F">
        <w:rPr>
          <w:rFonts w:ascii="Arial" w:eastAsia="Arial" w:hAnsi="Arial" w:cs="Arial"/>
          <w:b/>
          <w:bCs/>
          <w:sz w:val="24"/>
          <w:szCs w:val="24"/>
        </w:rPr>
        <w:t>Protected Living Arrangement</w:t>
      </w:r>
    </w:p>
    <w:p w14:paraId="44117581" w14:textId="77777777" w:rsidR="00A1750F" w:rsidRPr="00A1750F" w:rsidRDefault="00A1750F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Cs/>
          <w:sz w:val="16"/>
          <w:szCs w:val="16"/>
        </w:rPr>
      </w:pPr>
    </w:p>
    <w:p w14:paraId="6CD5B1DF" w14:textId="439EF153" w:rsidR="00A1750F" w:rsidRPr="00F0575B" w:rsidRDefault="00A1750F" w:rsidP="00D84010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F0575B">
        <w:rPr>
          <w:rFonts w:ascii="Arial" w:hAnsi="Arial" w:cs="Arial"/>
          <w:sz w:val="24"/>
          <w:szCs w:val="24"/>
        </w:rPr>
        <w:t xml:space="preserve">The individual must have a verified need for a protected living arrangement. If the applicant is not moving from a hospital or institution into the protected living arrangement, have the Disability Certification </w:t>
      </w:r>
      <w:r w:rsidR="00D84010">
        <w:rPr>
          <w:rFonts w:ascii="Arial" w:hAnsi="Arial" w:cs="Arial"/>
          <w:sz w:val="24"/>
          <w:szCs w:val="24"/>
        </w:rPr>
        <w:t>F</w:t>
      </w:r>
      <w:r w:rsidRPr="00F0575B">
        <w:rPr>
          <w:rFonts w:ascii="Arial" w:hAnsi="Arial" w:cs="Arial"/>
          <w:sz w:val="24"/>
          <w:szCs w:val="24"/>
        </w:rPr>
        <w:t>orm</w:t>
      </w:r>
      <w:r w:rsidR="00D84010">
        <w:rPr>
          <w:rFonts w:ascii="Arial" w:hAnsi="Arial" w:cs="Arial"/>
          <w:sz w:val="24"/>
          <w:szCs w:val="24"/>
        </w:rPr>
        <w:t xml:space="preserve"> (4350)</w:t>
      </w:r>
      <w:r w:rsidRPr="00F0575B">
        <w:rPr>
          <w:rFonts w:ascii="Arial" w:hAnsi="Arial" w:cs="Arial"/>
          <w:sz w:val="24"/>
          <w:szCs w:val="24"/>
        </w:rPr>
        <w:t xml:space="preserve"> completed and signed by a licensed professional or physician as noted in Section 100 of this manual. </w:t>
      </w:r>
    </w:p>
    <w:p w14:paraId="5D15BA50" w14:textId="77777777" w:rsidR="00A1750F" w:rsidRPr="00FF73BA" w:rsidRDefault="00A1750F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2599641C" w14:textId="77777777" w:rsidR="004951BC" w:rsidRDefault="00A1750F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300.5</w:t>
      </w:r>
      <w:r w:rsidR="00F0575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003D7DC1">
        <w:rPr>
          <w:rFonts w:ascii="Arial" w:eastAsia="Arial" w:hAnsi="Arial" w:cs="Arial"/>
          <w:b/>
          <w:bCs/>
          <w:sz w:val="24"/>
          <w:szCs w:val="24"/>
        </w:rPr>
        <w:t>Application for SSI/</w:t>
      </w:r>
      <w:r w:rsidR="003D7DC1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="003D7DC1">
        <w:rPr>
          <w:rFonts w:ascii="Arial" w:eastAsia="Arial" w:hAnsi="Arial" w:cs="Arial"/>
          <w:b/>
          <w:bCs/>
          <w:sz w:val="24"/>
          <w:szCs w:val="24"/>
        </w:rPr>
        <w:t>SDI</w:t>
      </w:r>
    </w:p>
    <w:p w14:paraId="08A23FDF" w14:textId="77777777" w:rsidR="004951BC" w:rsidRPr="00FF73BA" w:rsidRDefault="004951BC">
      <w:pPr>
        <w:spacing w:before="19" w:after="0" w:line="220" w:lineRule="exact"/>
        <w:rPr>
          <w:sz w:val="16"/>
          <w:szCs w:val="16"/>
        </w:rPr>
      </w:pPr>
    </w:p>
    <w:p w14:paraId="5378FC3E" w14:textId="77777777" w:rsidR="004951BC" w:rsidRPr="009F007E" w:rsidRDefault="003D7DC1" w:rsidP="009F007E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F007E">
        <w:rPr>
          <w:rFonts w:ascii="Arial" w:hAnsi="Arial" w:cs="Arial"/>
          <w:sz w:val="24"/>
          <w:szCs w:val="24"/>
        </w:rPr>
        <w:t>Individuals</w:t>
      </w:r>
      <w:r w:rsidRPr="009F007E">
        <w:rPr>
          <w:rFonts w:ascii="Arial" w:hAnsi="Arial" w:cs="Arial"/>
          <w:spacing w:val="1"/>
          <w:sz w:val="24"/>
          <w:szCs w:val="24"/>
        </w:rPr>
        <w:t xml:space="preserve"> </w:t>
      </w:r>
      <w:r w:rsidRPr="009F007E">
        <w:rPr>
          <w:rFonts w:ascii="Arial" w:hAnsi="Arial" w:cs="Arial"/>
          <w:sz w:val="24"/>
          <w:szCs w:val="24"/>
        </w:rPr>
        <w:t>who</w:t>
      </w:r>
      <w:r w:rsidRPr="009F007E">
        <w:rPr>
          <w:rFonts w:ascii="Arial" w:hAnsi="Arial" w:cs="Arial"/>
          <w:spacing w:val="1"/>
          <w:sz w:val="24"/>
          <w:szCs w:val="24"/>
        </w:rPr>
        <w:t xml:space="preserve"> </w:t>
      </w:r>
      <w:r w:rsidRPr="009F007E">
        <w:rPr>
          <w:rFonts w:ascii="Arial" w:hAnsi="Arial" w:cs="Arial"/>
          <w:sz w:val="24"/>
          <w:szCs w:val="24"/>
        </w:rPr>
        <w:t>are</w:t>
      </w:r>
      <w:r w:rsidRPr="009F007E">
        <w:rPr>
          <w:rFonts w:ascii="Arial" w:hAnsi="Arial" w:cs="Arial"/>
          <w:spacing w:val="1"/>
          <w:sz w:val="24"/>
          <w:szCs w:val="24"/>
        </w:rPr>
        <w:t xml:space="preserve"> </w:t>
      </w:r>
      <w:r w:rsidRPr="009F007E">
        <w:rPr>
          <w:rFonts w:ascii="Arial" w:hAnsi="Arial" w:cs="Arial"/>
          <w:sz w:val="24"/>
          <w:szCs w:val="24"/>
        </w:rPr>
        <w:t>not receiving SSI or SSDI must</w:t>
      </w:r>
      <w:r w:rsidRPr="009F007E">
        <w:rPr>
          <w:rFonts w:ascii="Arial" w:hAnsi="Arial" w:cs="Arial"/>
          <w:spacing w:val="-1"/>
          <w:sz w:val="24"/>
          <w:szCs w:val="24"/>
        </w:rPr>
        <w:t xml:space="preserve"> </w:t>
      </w:r>
      <w:r w:rsidRPr="009F007E">
        <w:rPr>
          <w:rFonts w:ascii="Arial" w:hAnsi="Arial" w:cs="Arial"/>
          <w:sz w:val="24"/>
          <w:szCs w:val="24"/>
        </w:rPr>
        <w:t xml:space="preserve">apply for these benefits as a condition of eligibility, </w:t>
      </w:r>
      <w:r w:rsidR="00176466" w:rsidRPr="009F007E">
        <w:rPr>
          <w:rFonts w:ascii="Arial" w:hAnsi="Arial" w:cs="Arial"/>
          <w:sz w:val="24"/>
          <w:szCs w:val="24"/>
        </w:rPr>
        <w:t xml:space="preserve">sign the Interim Reimbursement Agreement </w:t>
      </w:r>
      <w:r w:rsidRPr="009F007E">
        <w:rPr>
          <w:rFonts w:ascii="Arial" w:hAnsi="Arial" w:cs="Arial"/>
          <w:sz w:val="24"/>
          <w:szCs w:val="24"/>
        </w:rPr>
        <w:t>and provide written verification of application.</w:t>
      </w:r>
    </w:p>
    <w:p w14:paraId="6371B322" w14:textId="77777777" w:rsidR="009F007E" w:rsidRPr="009F007E" w:rsidRDefault="009F007E" w:rsidP="009F007E">
      <w:pPr>
        <w:pStyle w:val="NoSpacing"/>
        <w:rPr>
          <w:rFonts w:ascii="Arial" w:hAnsi="Arial" w:cs="Arial"/>
          <w:sz w:val="24"/>
          <w:szCs w:val="24"/>
        </w:rPr>
      </w:pPr>
    </w:p>
    <w:p w14:paraId="1BF20CAD" w14:textId="77777777" w:rsidR="009F007E" w:rsidRPr="009F007E" w:rsidRDefault="003D7DC1" w:rsidP="009F007E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F007E">
        <w:rPr>
          <w:rFonts w:ascii="Arial" w:hAnsi="Arial" w:cs="Arial"/>
          <w:sz w:val="24"/>
          <w:szCs w:val="24"/>
        </w:rPr>
        <w:t>An indi</w:t>
      </w:r>
      <w:r w:rsidRPr="009F007E">
        <w:rPr>
          <w:rFonts w:ascii="Arial" w:hAnsi="Arial" w:cs="Arial"/>
          <w:spacing w:val="1"/>
          <w:sz w:val="24"/>
          <w:szCs w:val="24"/>
        </w:rPr>
        <w:t>v</w:t>
      </w:r>
      <w:r w:rsidRPr="009F007E">
        <w:rPr>
          <w:rFonts w:ascii="Arial" w:hAnsi="Arial" w:cs="Arial"/>
          <w:spacing w:val="-1"/>
          <w:sz w:val="24"/>
          <w:szCs w:val="24"/>
        </w:rPr>
        <w:t>i</w:t>
      </w:r>
      <w:r w:rsidRPr="009F007E">
        <w:rPr>
          <w:rFonts w:ascii="Arial" w:hAnsi="Arial" w:cs="Arial"/>
          <w:sz w:val="24"/>
          <w:szCs w:val="24"/>
        </w:rPr>
        <w:t>d</w:t>
      </w:r>
      <w:r w:rsidRPr="009F007E">
        <w:rPr>
          <w:rFonts w:ascii="Arial" w:hAnsi="Arial" w:cs="Arial"/>
          <w:spacing w:val="1"/>
          <w:sz w:val="24"/>
          <w:szCs w:val="24"/>
        </w:rPr>
        <w:t>u</w:t>
      </w:r>
      <w:r w:rsidRPr="009F007E">
        <w:rPr>
          <w:rFonts w:ascii="Arial" w:hAnsi="Arial" w:cs="Arial"/>
          <w:sz w:val="24"/>
          <w:szCs w:val="24"/>
        </w:rPr>
        <w:t>al is eligi</w:t>
      </w:r>
      <w:r w:rsidRPr="009F007E">
        <w:rPr>
          <w:rFonts w:ascii="Arial" w:hAnsi="Arial" w:cs="Arial"/>
          <w:spacing w:val="1"/>
          <w:sz w:val="24"/>
          <w:szCs w:val="24"/>
        </w:rPr>
        <w:t>b</w:t>
      </w:r>
      <w:r w:rsidRPr="009F007E">
        <w:rPr>
          <w:rFonts w:ascii="Arial" w:hAnsi="Arial" w:cs="Arial"/>
          <w:sz w:val="24"/>
          <w:szCs w:val="24"/>
        </w:rPr>
        <w:t>le for PAA while</w:t>
      </w:r>
      <w:r w:rsidRPr="009F007E">
        <w:rPr>
          <w:rFonts w:ascii="Arial" w:hAnsi="Arial" w:cs="Arial"/>
          <w:spacing w:val="-1"/>
          <w:sz w:val="24"/>
          <w:szCs w:val="24"/>
        </w:rPr>
        <w:t xml:space="preserve"> </w:t>
      </w:r>
      <w:r w:rsidRPr="009F007E">
        <w:rPr>
          <w:rFonts w:ascii="Arial" w:hAnsi="Arial" w:cs="Arial"/>
          <w:sz w:val="24"/>
          <w:szCs w:val="24"/>
        </w:rPr>
        <w:t>the appli</w:t>
      </w:r>
      <w:r w:rsidRPr="009F007E">
        <w:rPr>
          <w:rFonts w:ascii="Arial" w:hAnsi="Arial" w:cs="Arial"/>
          <w:spacing w:val="1"/>
          <w:sz w:val="24"/>
          <w:szCs w:val="24"/>
        </w:rPr>
        <w:t>c</w:t>
      </w:r>
      <w:r w:rsidRPr="009F007E">
        <w:rPr>
          <w:rFonts w:ascii="Arial" w:hAnsi="Arial" w:cs="Arial"/>
          <w:sz w:val="24"/>
          <w:szCs w:val="24"/>
        </w:rPr>
        <w:t>ation f</w:t>
      </w:r>
      <w:r w:rsidR="009F007E" w:rsidRPr="009F007E">
        <w:rPr>
          <w:rFonts w:ascii="Arial" w:hAnsi="Arial" w:cs="Arial"/>
          <w:sz w:val="24"/>
          <w:szCs w:val="24"/>
        </w:rPr>
        <w:t xml:space="preserve">or other benefits is pending. </w:t>
      </w:r>
    </w:p>
    <w:p w14:paraId="2FDCFCD9" w14:textId="77777777" w:rsidR="009F007E" w:rsidRPr="009F007E" w:rsidRDefault="009F007E" w:rsidP="009F007E">
      <w:pPr>
        <w:pStyle w:val="NoSpacing"/>
        <w:rPr>
          <w:rFonts w:ascii="Arial" w:hAnsi="Arial" w:cs="Arial"/>
          <w:sz w:val="24"/>
          <w:szCs w:val="24"/>
        </w:rPr>
      </w:pPr>
    </w:p>
    <w:p w14:paraId="4BDCECEB" w14:textId="77777777" w:rsidR="004951BC" w:rsidRPr="009F007E" w:rsidRDefault="003D7DC1" w:rsidP="009F007E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F007E">
        <w:rPr>
          <w:rFonts w:ascii="Arial" w:hAnsi="Arial" w:cs="Arial"/>
          <w:sz w:val="24"/>
          <w:szCs w:val="24"/>
        </w:rPr>
        <w:t>After the appli</w:t>
      </w:r>
      <w:r w:rsidRPr="009F007E">
        <w:rPr>
          <w:rFonts w:ascii="Arial" w:hAnsi="Arial" w:cs="Arial"/>
          <w:spacing w:val="1"/>
          <w:sz w:val="24"/>
          <w:szCs w:val="24"/>
        </w:rPr>
        <w:t>c</w:t>
      </w:r>
      <w:r w:rsidRPr="009F007E">
        <w:rPr>
          <w:rFonts w:ascii="Arial" w:hAnsi="Arial" w:cs="Arial"/>
          <w:sz w:val="24"/>
          <w:szCs w:val="24"/>
        </w:rPr>
        <w:t>ation for other benefits has been denied if the denial is through no</w:t>
      </w:r>
      <w:r w:rsidR="009F007E" w:rsidRPr="009F007E">
        <w:rPr>
          <w:rFonts w:ascii="Arial" w:hAnsi="Arial" w:cs="Arial"/>
          <w:sz w:val="24"/>
          <w:szCs w:val="24"/>
        </w:rPr>
        <w:t xml:space="preserve"> </w:t>
      </w:r>
      <w:r w:rsidRPr="009F007E">
        <w:rPr>
          <w:rFonts w:ascii="Arial" w:hAnsi="Arial" w:cs="Arial"/>
          <w:sz w:val="24"/>
          <w:szCs w:val="24"/>
        </w:rPr>
        <w:t xml:space="preserve">fault of the applicant, the customer should be advised to reapply for SSI or </w:t>
      </w:r>
      <w:r w:rsidRPr="009F007E">
        <w:rPr>
          <w:rFonts w:ascii="Arial" w:hAnsi="Arial" w:cs="Arial"/>
          <w:spacing w:val="-2"/>
          <w:sz w:val="24"/>
          <w:szCs w:val="24"/>
        </w:rPr>
        <w:t>S</w:t>
      </w:r>
      <w:r w:rsidRPr="009F007E">
        <w:rPr>
          <w:rFonts w:ascii="Arial" w:hAnsi="Arial" w:cs="Arial"/>
          <w:sz w:val="24"/>
          <w:szCs w:val="24"/>
        </w:rPr>
        <w:t>SDI</w:t>
      </w:r>
      <w:r w:rsidR="009F007E">
        <w:rPr>
          <w:rFonts w:ascii="Arial" w:hAnsi="Arial" w:cs="Arial"/>
          <w:sz w:val="24"/>
          <w:szCs w:val="24"/>
        </w:rPr>
        <w:t xml:space="preserve"> </w:t>
      </w:r>
      <w:r w:rsidRPr="009F007E">
        <w:rPr>
          <w:rFonts w:ascii="Arial" w:hAnsi="Arial" w:cs="Arial"/>
          <w:sz w:val="24"/>
          <w:szCs w:val="24"/>
        </w:rPr>
        <w:t>if his condition worsens.</w:t>
      </w:r>
    </w:p>
    <w:p w14:paraId="7579D646" w14:textId="77777777" w:rsidR="004951BC" w:rsidRDefault="004951BC">
      <w:pPr>
        <w:spacing w:after="0" w:line="200" w:lineRule="exact"/>
        <w:rPr>
          <w:sz w:val="20"/>
          <w:szCs w:val="20"/>
        </w:rPr>
      </w:pPr>
    </w:p>
    <w:p w14:paraId="5E1E32A4" w14:textId="77777777" w:rsidR="004951BC" w:rsidRDefault="003D7DC1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</w:t>
      </w:r>
      <w:r w:rsidR="00A1750F">
        <w:rPr>
          <w:rFonts w:ascii="Arial" w:eastAsia="Arial" w:hAnsi="Arial" w:cs="Arial"/>
          <w:b/>
          <w:bCs/>
          <w:sz w:val="24"/>
          <w:szCs w:val="24"/>
        </w:rPr>
        <w:t>6</w:t>
      </w:r>
      <w:r w:rsidR="00F0575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Interim Reimbursement Agreement</w:t>
      </w:r>
    </w:p>
    <w:p w14:paraId="4789971E" w14:textId="77777777" w:rsidR="004951BC" w:rsidRPr="00FF73BA" w:rsidRDefault="004951BC">
      <w:pPr>
        <w:spacing w:before="19" w:after="0" w:line="220" w:lineRule="exact"/>
        <w:rPr>
          <w:sz w:val="16"/>
          <w:szCs w:val="16"/>
        </w:rPr>
      </w:pPr>
    </w:p>
    <w:p w14:paraId="04773610" w14:textId="77777777" w:rsidR="004951BC" w:rsidRDefault="003D7DC1">
      <w:pPr>
        <w:spacing w:after="0" w:line="240" w:lineRule="auto"/>
        <w:ind w:left="860" w:right="74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Each Assi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ed Living and CARE home (Project Home)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ant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is not already receivi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SSI must sign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 w:rsidR="00BC0551">
        <w:rPr>
          <w:rFonts w:ascii="Arial" w:eastAsia="Arial" w:hAnsi="Arial" w:cs="Arial"/>
          <w:sz w:val="24"/>
          <w:szCs w:val="24"/>
        </w:rPr>
        <w:t>DHS</w:t>
      </w:r>
      <w:r>
        <w:rPr>
          <w:rFonts w:ascii="Arial" w:eastAsia="Arial" w:hAnsi="Arial" w:cs="Arial"/>
          <w:sz w:val="24"/>
          <w:szCs w:val="24"/>
        </w:rPr>
        <w:t>/F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340 Interim Reimbursement </w:t>
      </w:r>
      <w:r w:rsidR="009F007E">
        <w:rPr>
          <w:rFonts w:ascii="Arial" w:eastAsia="Arial" w:hAnsi="Arial" w:cs="Arial"/>
          <w:sz w:val="24"/>
          <w:szCs w:val="24"/>
        </w:rPr>
        <w:t>Agreement (</w:t>
      </w:r>
      <w:r w:rsidR="00BF57DB">
        <w:rPr>
          <w:rFonts w:ascii="Arial" w:eastAsia="Arial" w:hAnsi="Arial" w:cs="Arial"/>
          <w:sz w:val="24"/>
          <w:szCs w:val="24"/>
        </w:rPr>
        <w:t>IAR)</w:t>
      </w:r>
      <w:r>
        <w:rPr>
          <w:rFonts w:ascii="Arial" w:eastAsia="Arial" w:hAnsi="Arial" w:cs="Arial"/>
          <w:sz w:val="24"/>
          <w:szCs w:val="24"/>
        </w:rPr>
        <w:t>.</w:t>
      </w:r>
    </w:p>
    <w:p w14:paraId="6C61C752" w14:textId="77777777" w:rsidR="004951BC" w:rsidRPr="00FF73BA" w:rsidRDefault="004951BC">
      <w:pPr>
        <w:spacing w:after="0" w:line="240" w:lineRule="exact"/>
        <w:rPr>
          <w:sz w:val="16"/>
          <w:szCs w:val="16"/>
        </w:rPr>
      </w:pPr>
    </w:p>
    <w:p w14:paraId="7E2887E0" w14:textId="77777777" w:rsidR="004951BC" w:rsidRDefault="004951BC">
      <w:pPr>
        <w:spacing w:after="0"/>
        <w:sectPr w:rsidR="004951BC" w:rsidSect="00AC6E3D">
          <w:pgSz w:w="12240" w:h="15840"/>
          <w:pgMar w:top="620" w:right="1340" w:bottom="760" w:left="1300" w:header="432" w:footer="570" w:gutter="0"/>
          <w:cols w:space="720"/>
          <w:docGrid w:linePitch="299"/>
        </w:sectPr>
      </w:pPr>
    </w:p>
    <w:p w14:paraId="73F19C93" w14:textId="77777777" w:rsidR="004951BC" w:rsidRDefault="004951BC">
      <w:pPr>
        <w:spacing w:before="9" w:after="0" w:line="90" w:lineRule="exact"/>
        <w:rPr>
          <w:sz w:val="9"/>
          <w:szCs w:val="9"/>
        </w:rPr>
      </w:pPr>
    </w:p>
    <w:p w14:paraId="1710AB84" w14:textId="77777777" w:rsidR="00FF73BA" w:rsidRDefault="00FF73BA" w:rsidP="00FF73BA">
      <w:pPr>
        <w:spacing w:after="0" w:line="240" w:lineRule="auto"/>
        <w:ind w:left="860" w:right="25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This form authorizes the Soci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Secur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Administration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(SSA) to reimburse the local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partment from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customer’s lump sum benefit payment for PAA payments made during the per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in which SSI eligibility was being determined.</w:t>
      </w:r>
    </w:p>
    <w:p w14:paraId="7590A105" w14:textId="77777777" w:rsidR="00FF73BA" w:rsidRPr="00FF73BA" w:rsidRDefault="00FF73BA">
      <w:pPr>
        <w:spacing w:before="29" w:after="0" w:line="240" w:lineRule="auto"/>
        <w:ind w:left="860" w:right="755" w:hanging="360"/>
        <w:rPr>
          <w:rFonts w:ascii="Arial" w:eastAsia="Arial" w:hAnsi="Arial" w:cs="Arial"/>
          <w:sz w:val="16"/>
          <w:szCs w:val="16"/>
        </w:rPr>
      </w:pPr>
    </w:p>
    <w:p w14:paraId="487E3440" w14:textId="77777777" w:rsidR="004951BC" w:rsidRDefault="003D7DC1">
      <w:pPr>
        <w:spacing w:before="29" w:after="0" w:line="240" w:lineRule="auto"/>
        <w:ind w:left="860" w:right="75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Explain to the customer the requirement to sign the Authorization for Reimbursement of Interim Assistance (</w:t>
      </w:r>
      <w:r w:rsidR="00BC0551">
        <w:rPr>
          <w:rFonts w:ascii="Arial" w:eastAsia="Arial" w:hAnsi="Arial" w:cs="Arial"/>
          <w:sz w:val="24"/>
          <w:szCs w:val="24"/>
        </w:rPr>
        <w:t>DHS</w:t>
      </w:r>
      <w:r>
        <w:rPr>
          <w:rFonts w:ascii="Arial" w:eastAsia="Arial" w:hAnsi="Arial" w:cs="Arial"/>
          <w:sz w:val="24"/>
          <w:szCs w:val="24"/>
        </w:rPr>
        <w:t>/FIA 340) form to receive State benefits.</w:t>
      </w:r>
    </w:p>
    <w:p w14:paraId="2CA769C5" w14:textId="77777777" w:rsidR="00176466" w:rsidRPr="00176466" w:rsidRDefault="00176466" w:rsidP="00176466">
      <w:pPr>
        <w:spacing w:before="29" w:after="0" w:line="240" w:lineRule="auto"/>
        <w:ind w:right="755"/>
        <w:rPr>
          <w:rFonts w:ascii="Arial" w:eastAsia="Arial" w:hAnsi="Arial" w:cs="Arial"/>
          <w:sz w:val="16"/>
          <w:szCs w:val="16"/>
        </w:rPr>
      </w:pPr>
    </w:p>
    <w:p w14:paraId="2D918156" w14:textId="77777777" w:rsidR="00176466" w:rsidRDefault="00176466">
      <w:pPr>
        <w:spacing w:before="29" w:after="0" w:line="240" w:lineRule="auto"/>
        <w:ind w:left="860" w:right="75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hAnsi="Arial" w:cs="Arial"/>
          <w:sz w:val="24"/>
          <w:szCs w:val="24"/>
        </w:rPr>
        <w:t>Scan the</w:t>
      </w:r>
      <w:r w:rsidRPr="00070EAE">
        <w:rPr>
          <w:rFonts w:ascii="Arial" w:hAnsi="Arial" w:cs="Arial"/>
          <w:sz w:val="24"/>
          <w:szCs w:val="24"/>
        </w:rPr>
        <w:t xml:space="preserve"> signed and dated IAR Form 340 into ECMS</w:t>
      </w:r>
      <w:r>
        <w:rPr>
          <w:rFonts w:ascii="Arial" w:hAnsi="Arial" w:cs="Arial"/>
          <w:sz w:val="24"/>
          <w:szCs w:val="24"/>
        </w:rPr>
        <w:t xml:space="preserve"> (Fiscal folder)</w:t>
      </w:r>
      <w:r w:rsidRPr="00070EAE">
        <w:rPr>
          <w:rFonts w:ascii="Arial" w:hAnsi="Arial" w:cs="Arial"/>
          <w:sz w:val="24"/>
          <w:szCs w:val="24"/>
        </w:rPr>
        <w:t xml:space="preserve"> so that the centralized </w:t>
      </w:r>
      <w:r>
        <w:rPr>
          <w:rFonts w:ascii="Arial" w:hAnsi="Arial" w:cs="Arial"/>
          <w:sz w:val="24"/>
          <w:szCs w:val="24"/>
        </w:rPr>
        <w:t xml:space="preserve">IAR </w:t>
      </w:r>
      <w:r w:rsidRPr="00070EAE">
        <w:rPr>
          <w:rFonts w:ascii="Arial" w:hAnsi="Arial" w:cs="Arial"/>
          <w:sz w:val="24"/>
          <w:szCs w:val="24"/>
        </w:rPr>
        <w:t>unit can locate the form.  Ensure the form is scanned properly so that it is legible.</w:t>
      </w:r>
    </w:p>
    <w:p w14:paraId="421B80C1" w14:textId="77777777" w:rsidR="004951BC" w:rsidRPr="00FF73BA" w:rsidRDefault="004951BC">
      <w:pPr>
        <w:spacing w:after="0" w:line="240" w:lineRule="exact"/>
        <w:rPr>
          <w:sz w:val="16"/>
          <w:szCs w:val="16"/>
        </w:rPr>
      </w:pPr>
    </w:p>
    <w:p w14:paraId="34275504" w14:textId="77777777" w:rsidR="004951BC" w:rsidRDefault="00176466">
      <w:pPr>
        <w:spacing w:after="0" w:line="240" w:lineRule="auto"/>
        <w:ind w:left="860" w:right="16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3D7DC1">
        <w:rPr>
          <w:rFonts w:ascii="Arial" w:eastAsia="Arial" w:hAnsi="Arial" w:cs="Arial"/>
          <w:sz w:val="24"/>
          <w:szCs w:val="24"/>
        </w:rPr>
        <w:t>.</w:t>
      </w:r>
      <w:r w:rsidR="003D7DC1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If the customer has fi</w:t>
      </w:r>
      <w:r w:rsidR="003D7DC1">
        <w:rPr>
          <w:rFonts w:ascii="Arial" w:eastAsia="Arial" w:hAnsi="Arial" w:cs="Arial"/>
          <w:spacing w:val="-2"/>
          <w:sz w:val="24"/>
          <w:szCs w:val="24"/>
        </w:rPr>
        <w:t>l</w:t>
      </w:r>
      <w:r w:rsidR="003D7DC1">
        <w:rPr>
          <w:rFonts w:ascii="Arial" w:eastAsia="Arial" w:hAnsi="Arial" w:cs="Arial"/>
          <w:sz w:val="24"/>
          <w:szCs w:val="24"/>
        </w:rPr>
        <w:t>ed a claim with SSA, SVES or SDX shows</w:t>
      </w:r>
      <w:r w:rsidR="003D7DC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an</w:t>
      </w:r>
      <w:r w:rsidR="003D7DC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application filing date or a date indicating when the</w:t>
      </w:r>
      <w:r w:rsidR="003D7DC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customer filed an appeal or</w:t>
      </w:r>
      <w:r w:rsidR="003D7DC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a decision is pending.</w:t>
      </w:r>
    </w:p>
    <w:p w14:paraId="63F53951" w14:textId="77777777" w:rsidR="004951BC" w:rsidRPr="00FF73BA" w:rsidRDefault="004951BC">
      <w:pPr>
        <w:spacing w:after="0" w:line="240" w:lineRule="exact"/>
        <w:rPr>
          <w:sz w:val="16"/>
          <w:szCs w:val="16"/>
        </w:rPr>
      </w:pPr>
    </w:p>
    <w:p w14:paraId="51A4C179" w14:textId="77777777" w:rsidR="004951BC" w:rsidRDefault="00176466">
      <w:pPr>
        <w:spacing w:after="0" w:line="240" w:lineRule="auto"/>
        <w:ind w:left="459" w:right="13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 w:rsidR="003D7DC1">
        <w:rPr>
          <w:rFonts w:ascii="Arial" w:eastAsia="Arial" w:hAnsi="Arial" w:cs="Arial"/>
          <w:sz w:val="24"/>
          <w:szCs w:val="24"/>
        </w:rPr>
        <w:t>.</w:t>
      </w:r>
      <w:r w:rsidR="003D7DC1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SDX or SVES also p</w:t>
      </w:r>
      <w:r w:rsidR="003D7DC1">
        <w:rPr>
          <w:rFonts w:ascii="Arial" w:eastAsia="Arial" w:hAnsi="Arial" w:cs="Arial"/>
          <w:spacing w:val="2"/>
          <w:sz w:val="24"/>
          <w:szCs w:val="24"/>
        </w:rPr>
        <w:t>r</w:t>
      </w:r>
      <w:r w:rsidR="003D7DC1">
        <w:rPr>
          <w:rFonts w:ascii="Arial" w:eastAsia="Arial" w:hAnsi="Arial" w:cs="Arial"/>
          <w:sz w:val="24"/>
          <w:szCs w:val="24"/>
        </w:rPr>
        <w:t>ovides inf</w:t>
      </w:r>
      <w:r w:rsidR="003D7DC1">
        <w:rPr>
          <w:rFonts w:ascii="Arial" w:eastAsia="Arial" w:hAnsi="Arial" w:cs="Arial"/>
          <w:spacing w:val="-2"/>
          <w:sz w:val="24"/>
          <w:szCs w:val="24"/>
        </w:rPr>
        <w:t>o</w:t>
      </w:r>
      <w:r w:rsidR="003D7DC1">
        <w:rPr>
          <w:rFonts w:ascii="Arial" w:eastAsia="Arial" w:hAnsi="Arial" w:cs="Arial"/>
          <w:spacing w:val="2"/>
          <w:sz w:val="24"/>
          <w:szCs w:val="24"/>
        </w:rPr>
        <w:t>r</w:t>
      </w:r>
      <w:r w:rsidR="003D7DC1">
        <w:rPr>
          <w:rFonts w:ascii="Arial" w:eastAsia="Arial" w:hAnsi="Arial" w:cs="Arial"/>
          <w:sz w:val="24"/>
          <w:szCs w:val="24"/>
        </w:rPr>
        <w:t>mation about the Interim Assistance</w:t>
      </w:r>
    </w:p>
    <w:p w14:paraId="389F321F" w14:textId="77777777" w:rsidR="004951BC" w:rsidRDefault="003D7DC1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Reimbursement or IAR:</w:t>
      </w:r>
    </w:p>
    <w:p w14:paraId="4E52B012" w14:textId="77777777" w:rsidR="004951BC" w:rsidRPr="00FF73BA" w:rsidRDefault="004951BC">
      <w:pPr>
        <w:spacing w:after="0" w:line="240" w:lineRule="exact"/>
        <w:rPr>
          <w:sz w:val="16"/>
          <w:szCs w:val="16"/>
        </w:rPr>
      </w:pPr>
    </w:p>
    <w:p w14:paraId="55397017" w14:textId="77777777" w:rsidR="004951BC" w:rsidRDefault="003D7DC1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 w:rsidR="009F007E">
        <w:rPr>
          <w:rFonts w:ascii="Arial" w:eastAsia="Arial" w:hAnsi="Arial" w:cs="Arial"/>
          <w:sz w:val="24"/>
          <w:szCs w:val="24"/>
        </w:rPr>
        <w:t>SDX,</w:t>
      </w:r>
      <w:r>
        <w:rPr>
          <w:rFonts w:ascii="Arial" w:eastAsia="Arial" w:hAnsi="Arial" w:cs="Arial"/>
          <w:sz w:val="24"/>
          <w:szCs w:val="24"/>
        </w:rPr>
        <w:t xml:space="preserve"> check screen 2 for the </w:t>
      </w:r>
      <w:r w:rsidRPr="00BF57DB">
        <w:rPr>
          <w:rFonts w:ascii="Arial" w:eastAsia="Arial" w:hAnsi="Arial" w:cs="Arial"/>
          <w:bCs/>
          <w:spacing w:val="1"/>
          <w:sz w:val="24"/>
          <w:szCs w:val="24"/>
        </w:rPr>
        <w:t>I</w:t>
      </w:r>
      <w:r w:rsidRPr="00BF57DB">
        <w:rPr>
          <w:rFonts w:ascii="Arial" w:eastAsia="Arial" w:hAnsi="Arial" w:cs="Arial"/>
          <w:bCs/>
          <w:spacing w:val="-2"/>
          <w:sz w:val="24"/>
          <w:szCs w:val="24"/>
        </w:rPr>
        <w:t>A</w:t>
      </w:r>
      <w:r w:rsidRPr="00BF57DB">
        <w:rPr>
          <w:rFonts w:ascii="Arial" w:eastAsia="Arial" w:hAnsi="Arial" w:cs="Arial"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code;</w:t>
      </w:r>
    </w:p>
    <w:p w14:paraId="178DFC1F" w14:textId="77777777" w:rsidR="004951BC" w:rsidRDefault="004951BC">
      <w:pPr>
        <w:spacing w:after="0" w:line="120" w:lineRule="exact"/>
        <w:rPr>
          <w:sz w:val="12"/>
          <w:szCs w:val="12"/>
        </w:rPr>
      </w:pPr>
    </w:p>
    <w:p w14:paraId="3D0DFBF7" w14:textId="77777777" w:rsidR="004951BC" w:rsidRDefault="003D7DC1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SVES, check screen 6 for the </w:t>
      </w:r>
      <w:r w:rsidRPr="00BF57DB">
        <w:rPr>
          <w:rFonts w:ascii="Arial" w:eastAsia="Arial" w:hAnsi="Arial" w:cs="Arial"/>
          <w:bCs/>
          <w:sz w:val="24"/>
          <w:szCs w:val="24"/>
        </w:rPr>
        <w:t>IAR Reim</w:t>
      </w:r>
      <w:r w:rsidRPr="00BF57DB">
        <w:rPr>
          <w:rFonts w:ascii="Arial" w:eastAsia="Arial" w:hAnsi="Arial" w:cs="Arial"/>
          <w:bCs/>
          <w:spacing w:val="1"/>
          <w:sz w:val="24"/>
          <w:szCs w:val="24"/>
        </w:rPr>
        <w:t>b</w:t>
      </w:r>
      <w:r w:rsidRPr="00BF57DB">
        <w:rPr>
          <w:rFonts w:ascii="Arial" w:eastAsia="Arial" w:hAnsi="Arial" w:cs="Arial"/>
          <w:bCs/>
          <w:sz w:val="24"/>
          <w:szCs w:val="24"/>
        </w:rPr>
        <w:t>ursement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code</w:t>
      </w:r>
    </w:p>
    <w:p w14:paraId="5C88103D" w14:textId="77777777" w:rsidR="004951BC" w:rsidRPr="00FF73BA" w:rsidRDefault="004951BC">
      <w:pPr>
        <w:spacing w:after="0" w:line="240" w:lineRule="exact"/>
        <w:rPr>
          <w:sz w:val="16"/>
          <w:szCs w:val="16"/>
        </w:rPr>
      </w:pPr>
    </w:p>
    <w:p w14:paraId="6AE3E85F" w14:textId="77777777" w:rsidR="004951BC" w:rsidRDefault="00176466">
      <w:pPr>
        <w:spacing w:after="0" w:line="240" w:lineRule="auto"/>
        <w:ind w:left="860" w:right="74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 w:rsidR="003D7DC1">
        <w:rPr>
          <w:rFonts w:ascii="Arial" w:eastAsia="Arial" w:hAnsi="Arial" w:cs="Arial"/>
          <w:sz w:val="24"/>
          <w:szCs w:val="24"/>
        </w:rPr>
        <w:t xml:space="preserve">. </w:t>
      </w:r>
      <w:r w:rsidR="003D7DC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Below is a listing for the meaning of the number codes for the</w:t>
      </w:r>
      <w:r w:rsidR="003D7DC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D7DC1" w:rsidRPr="00BF57DB">
        <w:rPr>
          <w:rFonts w:ascii="Arial" w:eastAsia="Arial" w:hAnsi="Arial" w:cs="Arial"/>
          <w:bCs/>
          <w:sz w:val="24"/>
          <w:szCs w:val="24"/>
        </w:rPr>
        <w:t>IAR</w:t>
      </w:r>
      <w:r w:rsidR="003D7DC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 xml:space="preserve">and </w:t>
      </w:r>
      <w:r w:rsidR="003D7DC1" w:rsidRPr="00BF57DB">
        <w:rPr>
          <w:rFonts w:ascii="Arial" w:eastAsia="Arial" w:hAnsi="Arial" w:cs="Arial"/>
          <w:bCs/>
          <w:sz w:val="24"/>
          <w:szCs w:val="24"/>
        </w:rPr>
        <w:t>IAR Reimbursement</w:t>
      </w:r>
      <w:r w:rsidR="003D7DC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 xml:space="preserve">fields in SDX </w:t>
      </w:r>
      <w:r w:rsidR="003D7DC1">
        <w:rPr>
          <w:rFonts w:ascii="Arial" w:eastAsia="Arial" w:hAnsi="Arial" w:cs="Arial"/>
          <w:spacing w:val="1"/>
          <w:sz w:val="24"/>
          <w:szCs w:val="24"/>
        </w:rPr>
        <w:t>a</w:t>
      </w:r>
      <w:r w:rsidR="003D7DC1">
        <w:rPr>
          <w:rFonts w:ascii="Arial" w:eastAsia="Arial" w:hAnsi="Arial" w:cs="Arial"/>
          <w:sz w:val="24"/>
          <w:szCs w:val="24"/>
        </w:rPr>
        <w:t>nd SVES:</w:t>
      </w:r>
    </w:p>
    <w:p w14:paraId="44567A26" w14:textId="77777777" w:rsidR="004951BC" w:rsidRPr="00FF73BA" w:rsidRDefault="004951BC" w:rsidP="00F0575B">
      <w:pPr>
        <w:pStyle w:val="NoSpacing"/>
        <w:ind w:left="500"/>
      </w:pPr>
    </w:p>
    <w:p w14:paraId="4498E48A" w14:textId="77777777" w:rsidR="004951BC" w:rsidRPr="00176466" w:rsidRDefault="003D7DC1" w:rsidP="00F0575B">
      <w:pPr>
        <w:pStyle w:val="NoSpacing"/>
        <w:numPr>
          <w:ilvl w:val="0"/>
          <w:numId w:val="8"/>
        </w:numPr>
        <w:ind w:left="1580"/>
        <w:rPr>
          <w:rFonts w:ascii="Arial" w:eastAsia="Arial" w:hAnsi="Arial" w:cs="Arial"/>
          <w:sz w:val="24"/>
          <w:szCs w:val="24"/>
        </w:rPr>
      </w:pPr>
      <w:r w:rsidRPr="00176466">
        <w:rPr>
          <w:rFonts w:ascii="Arial" w:eastAsia="Arial" w:hAnsi="Arial" w:cs="Arial"/>
          <w:sz w:val="24"/>
          <w:szCs w:val="24"/>
        </w:rPr>
        <w:t>0 = Essential person record. Applicant did not authorize reimbursement</w:t>
      </w:r>
    </w:p>
    <w:p w14:paraId="388448B7" w14:textId="77777777" w:rsidR="004951BC" w:rsidRDefault="004951BC" w:rsidP="00F0575B">
      <w:pPr>
        <w:pStyle w:val="NoSpacing"/>
        <w:ind w:left="860"/>
        <w:rPr>
          <w:sz w:val="11"/>
          <w:szCs w:val="11"/>
        </w:rPr>
      </w:pPr>
    </w:p>
    <w:p w14:paraId="45E6725E" w14:textId="77777777" w:rsidR="004951BC" w:rsidRPr="00176466" w:rsidRDefault="003D7DC1" w:rsidP="00F0575B">
      <w:pPr>
        <w:pStyle w:val="NoSpacing"/>
        <w:numPr>
          <w:ilvl w:val="0"/>
          <w:numId w:val="8"/>
        </w:numPr>
        <w:ind w:left="1580"/>
        <w:rPr>
          <w:rFonts w:ascii="Arial" w:eastAsia="Arial" w:hAnsi="Arial" w:cs="Arial"/>
          <w:sz w:val="24"/>
          <w:szCs w:val="24"/>
        </w:rPr>
      </w:pPr>
      <w:r w:rsidRPr="00176466">
        <w:rPr>
          <w:rFonts w:ascii="Arial" w:eastAsia="Arial" w:hAnsi="Arial" w:cs="Arial"/>
          <w:sz w:val="24"/>
          <w:szCs w:val="24"/>
        </w:rPr>
        <w:t xml:space="preserve">1 = Total payment amount is being sent or </w:t>
      </w:r>
      <w:r w:rsidRPr="00176466">
        <w:rPr>
          <w:rFonts w:ascii="Arial" w:eastAsia="Arial" w:hAnsi="Arial" w:cs="Arial"/>
          <w:spacing w:val="-2"/>
          <w:sz w:val="24"/>
          <w:szCs w:val="24"/>
        </w:rPr>
        <w:t>w</w:t>
      </w:r>
      <w:r w:rsidRPr="00176466">
        <w:rPr>
          <w:rFonts w:ascii="Arial" w:eastAsia="Arial" w:hAnsi="Arial" w:cs="Arial"/>
          <w:sz w:val="24"/>
          <w:szCs w:val="24"/>
        </w:rPr>
        <w:t>as sent to a locality</w:t>
      </w:r>
    </w:p>
    <w:p w14:paraId="34BE4A7A" w14:textId="77777777" w:rsidR="004951BC" w:rsidRDefault="004951BC" w:rsidP="00F0575B">
      <w:pPr>
        <w:pStyle w:val="NoSpacing"/>
        <w:ind w:left="860"/>
        <w:rPr>
          <w:sz w:val="11"/>
          <w:szCs w:val="11"/>
        </w:rPr>
      </w:pPr>
    </w:p>
    <w:p w14:paraId="033C0B5B" w14:textId="77777777" w:rsidR="004951BC" w:rsidRPr="00176466" w:rsidRDefault="003D7DC1" w:rsidP="00F0575B">
      <w:pPr>
        <w:pStyle w:val="NoSpacing"/>
        <w:numPr>
          <w:ilvl w:val="0"/>
          <w:numId w:val="8"/>
        </w:numPr>
        <w:ind w:left="1580"/>
        <w:rPr>
          <w:rFonts w:ascii="Arial" w:eastAsia="Arial" w:hAnsi="Arial" w:cs="Arial"/>
          <w:sz w:val="24"/>
          <w:szCs w:val="24"/>
        </w:rPr>
      </w:pPr>
      <w:r w:rsidRPr="00176466">
        <w:rPr>
          <w:rFonts w:ascii="Arial" w:eastAsia="Arial" w:hAnsi="Arial" w:cs="Arial"/>
          <w:sz w:val="24"/>
          <w:szCs w:val="24"/>
        </w:rPr>
        <w:t xml:space="preserve">2 = Part of the payment amount </w:t>
      </w:r>
      <w:r w:rsidRPr="00176466">
        <w:rPr>
          <w:rFonts w:ascii="Arial" w:eastAsia="Arial" w:hAnsi="Arial" w:cs="Arial"/>
          <w:spacing w:val="-2"/>
          <w:sz w:val="24"/>
          <w:szCs w:val="24"/>
        </w:rPr>
        <w:t>i</w:t>
      </w:r>
      <w:r w:rsidRPr="00176466">
        <w:rPr>
          <w:rFonts w:ascii="Arial" w:eastAsia="Arial" w:hAnsi="Arial" w:cs="Arial"/>
          <w:sz w:val="24"/>
          <w:szCs w:val="24"/>
        </w:rPr>
        <w:t>s being or was sent to a locality</w:t>
      </w:r>
    </w:p>
    <w:p w14:paraId="318C5E27" w14:textId="77777777" w:rsidR="004951BC" w:rsidRDefault="004951BC" w:rsidP="00F0575B">
      <w:pPr>
        <w:pStyle w:val="NoSpacing"/>
        <w:ind w:left="860"/>
        <w:rPr>
          <w:sz w:val="12"/>
          <w:szCs w:val="12"/>
        </w:rPr>
      </w:pPr>
    </w:p>
    <w:p w14:paraId="7104CB92" w14:textId="77777777" w:rsidR="004951BC" w:rsidRPr="00176466" w:rsidRDefault="003D7DC1" w:rsidP="00F0575B">
      <w:pPr>
        <w:pStyle w:val="NoSpacing"/>
        <w:numPr>
          <w:ilvl w:val="0"/>
          <w:numId w:val="8"/>
        </w:numPr>
        <w:ind w:left="1580"/>
        <w:rPr>
          <w:rFonts w:ascii="Arial" w:eastAsia="Arial" w:hAnsi="Arial" w:cs="Arial"/>
          <w:sz w:val="24"/>
          <w:szCs w:val="24"/>
        </w:rPr>
      </w:pPr>
      <w:r w:rsidRPr="00176466">
        <w:rPr>
          <w:rFonts w:ascii="Arial" w:eastAsia="Arial" w:hAnsi="Arial" w:cs="Arial"/>
          <w:sz w:val="24"/>
          <w:szCs w:val="24"/>
        </w:rPr>
        <w:t>3 = Reimbursement is not being made. Ap</w:t>
      </w:r>
      <w:r w:rsidRPr="00176466">
        <w:rPr>
          <w:rFonts w:ascii="Arial" w:eastAsia="Arial" w:hAnsi="Arial" w:cs="Arial"/>
          <w:spacing w:val="-2"/>
          <w:sz w:val="24"/>
          <w:szCs w:val="24"/>
        </w:rPr>
        <w:t>p</w:t>
      </w:r>
      <w:r w:rsidRPr="00176466">
        <w:rPr>
          <w:rFonts w:ascii="Arial" w:eastAsia="Arial" w:hAnsi="Arial" w:cs="Arial"/>
          <w:sz w:val="24"/>
          <w:szCs w:val="24"/>
        </w:rPr>
        <w:t>licant is ineligible, or a retroactive payment is not due.</w:t>
      </w:r>
    </w:p>
    <w:p w14:paraId="600282DE" w14:textId="77777777" w:rsidR="004951BC" w:rsidRDefault="004951BC" w:rsidP="00F0575B">
      <w:pPr>
        <w:pStyle w:val="NoSpacing"/>
        <w:ind w:left="860"/>
        <w:rPr>
          <w:sz w:val="11"/>
          <w:szCs w:val="11"/>
        </w:rPr>
      </w:pPr>
    </w:p>
    <w:p w14:paraId="5B636EF7" w14:textId="77777777" w:rsidR="004951BC" w:rsidRPr="00176466" w:rsidRDefault="003D7DC1" w:rsidP="00F0575B">
      <w:pPr>
        <w:pStyle w:val="NoSpacing"/>
        <w:numPr>
          <w:ilvl w:val="0"/>
          <w:numId w:val="8"/>
        </w:numPr>
        <w:ind w:left="1580"/>
        <w:rPr>
          <w:rFonts w:ascii="Arial" w:eastAsia="Arial" w:hAnsi="Arial" w:cs="Arial"/>
          <w:sz w:val="24"/>
          <w:szCs w:val="24"/>
        </w:rPr>
      </w:pPr>
      <w:r w:rsidRPr="00176466">
        <w:rPr>
          <w:rFonts w:ascii="Arial" w:eastAsia="Arial" w:hAnsi="Arial" w:cs="Arial"/>
          <w:sz w:val="24"/>
          <w:szCs w:val="24"/>
        </w:rPr>
        <w:t>4 = Reimbursable as</w:t>
      </w:r>
      <w:r w:rsidRPr="00176466">
        <w:rPr>
          <w:rFonts w:ascii="Arial" w:eastAsia="Arial" w:hAnsi="Arial" w:cs="Arial"/>
          <w:spacing w:val="1"/>
          <w:sz w:val="24"/>
          <w:szCs w:val="24"/>
        </w:rPr>
        <w:t>s</w:t>
      </w:r>
      <w:r w:rsidRPr="00176466">
        <w:rPr>
          <w:rFonts w:ascii="Arial" w:eastAsia="Arial" w:hAnsi="Arial" w:cs="Arial"/>
          <w:spacing w:val="-1"/>
          <w:sz w:val="24"/>
          <w:szCs w:val="24"/>
        </w:rPr>
        <w:t>i</w:t>
      </w:r>
      <w:r w:rsidRPr="00176466">
        <w:rPr>
          <w:rFonts w:ascii="Arial" w:eastAsia="Arial" w:hAnsi="Arial" w:cs="Arial"/>
          <w:sz w:val="24"/>
          <w:szCs w:val="24"/>
        </w:rPr>
        <w:t>stance case is pending or denied</w:t>
      </w:r>
    </w:p>
    <w:p w14:paraId="10A4DE4A" w14:textId="77777777" w:rsidR="004951BC" w:rsidRDefault="004951BC" w:rsidP="00F0575B">
      <w:pPr>
        <w:pStyle w:val="NoSpacing"/>
        <w:ind w:left="860"/>
        <w:rPr>
          <w:sz w:val="11"/>
          <w:szCs w:val="11"/>
        </w:rPr>
      </w:pPr>
    </w:p>
    <w:p w14:paraId="1FF06738" w14:textId="77777777" w:rsidR="004951BC" w:rsidRPr="00176466" w:rsidRDefault="003D7DC1" w:rsidP="00F0575B">
      <w:pPr>
        <w:pStyle w:val="NoSpacing"/>
        <w:numPr>
          <w:ilvl w:val="0"/>
          <w:numId w:val="8"/>
        </w:numPr>
        <w:ind w:left="1580"/>
        <w:rPr>
          <w:rFonts w:ascii="Arial" w:eastAsia="Arial" w:hAnsi="Arial" w:cs="Arial"/>
          <w:sz w:val="24"/>
          <w:szCs w:val="24"/>
        </w:rPr>
      </w:pPr>
      <w:r w:rsidRPr="00176466">
        <w:rPr>
          <w:rFonts w:ascii="Arial" w:eastAsia="Arial" w:hAnsi="Arial" w:cs="Arial"/>
          <w:sz w:val="24"/>
          <w:szCs w:val="24"/>
        </w:rPr>
        <w:t>5 = Reimbursable check was returned</w:t>
      </w:r>
    </w:p>
    <w:p w14:paraId="64B49ADF" w14:textId="77777777" w:rsidR="004951BC" w:rsidRPr="00FF73BA" w:rsidRDefault="004951BC" w:rsidP="00F0575B">
      <w:pPr>
        <w:pStyle w:val="NoSpacing"/>
        <w:ind w:left="500"/>
      </w:pPr>
    </w:p>
    <w:p w14:paraId="7FA63A72" w14:textId="77777777" w:rsidR="004951BC" w:rsidRPr="00F0575B" w:rsidRDefault="003D7DC1" w:rsidP="00F0575B">
      <w:pPr>
        <w:pStyle w:val="NoSpacing"/>
        <w:ind w:left="500"/>
        <w:rPr>
          <w:rFonts w:ascii="Arial" w:hAnsi="Arial" w:cs="Arial"/>
          <w:sz w:val="24"/>
          <w:szCs w:val="24"/>
        </w:rPr>
      </w:pPr>
      <w:r w:rsidRPr="00F0575B">
        <w:rPr>
          <w:rFonts w:ascii="Arial" w:hAnsi="Arial" w:cs="Arial"/>
          <w:b/>
          <w:sz w:val="24"/>
          <w:szCs w:val="24"/>
        </w:rPr>
        <w:t>Note:</w:t>
      </w:r>
      <w:r w:rsidRPr="00F0575B">
        <w:rPr>
          <w:rFonts w:ascii="Arial" w:hAnsi="Arial" w:cs="Arial"/>
          <w:sz w:val="24"/>
          <w:szCs w:val="24"/>
        </w:rPr>
        <w:t xml:space="preserve"> If a number from 1 to 5 is e</w:t>
      </w:r>
      <w:r w:rsidRPr="00F0575B">
        <w:rPr>
          <w:rFonts w:ascii="Arial" w:hAnsi="Arial" w:cs="Arial"/>
          <w:spacing w:val="-2"/>
          <w:sz w:val="24"/>
          <w:szCs w:val="24"/>
        </w:rPr>
        <w:t>n</w:t>
      </w:r>
      <w:r w:rsidRPr="00F0575B">
        <w:rPr>
          <w:rFonts w:ascii="Arial" w:hAnsi="Arial" w:cs="Arial"/>
          <w:sz w:val="24"/>
          <w:szCs w:val="24"/>
        </w:rPr>
        <w:t>tered, do not have the customer sign a new</w:t>
      </w:r>
      <w:r w:rsidRPr="00F0575B">
        <w:rPr>
          <w:rFonts w:ascii="Arial" w:hAnsi="Arial" w:cs="Arial"/>
          <w:spacing w:val="2"/>
          <w:sz w:val="24"/>
          <w:szCs w:val="24"/>
        </w:rPr>
        <w:t xml:space="preserve"> </w:t>
      </w:r>
      <w:r w:rsidRPr="00F0575B">
        <w:rPr>
          <w:rFonts w:ascii="Arial" w:hAnsi="Arial" w:cs="Arial"/>
          <w:sz w:val="24"/>
          <w:szCs w:val="24"/>
        </w:rPr>
        <w:t>34</w:t>
      </w:r>
      <w:r w:rsidRPr="00F0575B">
        <w:rPr>
          <w:rFonts w:ascii="Arial" w:hAnsi="Arial" w:cs="Arial"/>
          <w:spacing w:val="-1"/>
          <w:sz w:val="24"/>
          <w:szCs w:val="24"/>
        </w:rPr>
        <w:t>0</w:t>
      </w:r>
      <w:r w:rsidRPr="00F0575B">
        <w:rPr>
          <w:rFonts w:ascii="Arial" w:hAnsi="Arial" w:cs="Arial"/>
          <w:sz w:val="24"/>
          <w:szCs w:val="24"/>
        </w:rPr>
        <w:t>.</w:t>
      </w:r>
    </w:p>
    <w:p w14:paraId="271D14A9" w14:textId="77777777" w:rsidR="004951BC" w:rsidRPr="00FF73BA" w:rsidRDefault="004951BC">
      <w:pPr>
        <w:spacing w:before="16" w:after="0" w:line="220" w:lineRule="exact"/>
        <w:rPr>
          <w:sz w:val="16"/>
          <w:szCs w:val="16"/>
        </w:rPr>
      </w:pPr>
    </w:p>
    <w:p w14:paraId="21AE6AF1" w14:textId="77777777" w:rsidR="004951BC" w:rsidRDefault="00176466" w:rsidP="00062FDE">
      <w:pPr>
        <w:spacing w:after="0" w:line="240" w:lineRule="auto"/>
        <w:ind w:left="860" w:right="59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 w:rsidR="003D7DC1">
        <w:rPr>
          <w:rFonts w:ascii="Arial" w:eastAsia="Arial" w:hAnsi="Arial" w:cs="Arial"/>
          <w:sz w:val="24"/>
          <w:szCs w:val="24"/>
        </w:rPr>
        <w:t>.</w:t>
      </w:r>
      <w:r w:rsidR="003D7DC1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If there is a 0 entered,</w:t>
      </w:r>
      <w:r w:rsidR="003D7DC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 xml:space="preserve">review and complete the </w:t>
      </w:r>
      <w:r w:rsidR="00BC0551">
        <w:rPr>
          <w:rFonts w:ascii="Arial" w:eastAsia="Arial" w:hAnsi="Arial" w:cs="Arial"/>
          <w:sz w:val="24"/>
          <w:szCs w:val="24"/>
        </w:rPr>
        <w:t>DHS</w:t>
      </w:r>
      <w:r w:rsidR="003D7DC1">
        <w:rPr>
          <w:rFonts w:ascii="Arial" w:eastAsia="Arial" w:hAnsi="Arial" w:cs="Arial"/>
          <w:sz w:val="24"/>
          <w:szCs w:val="24"/>
        </w:rPr>
        <w:t>/F</w:t>
      </w:r>
      <w:r w:rsidR="003D7DC1">
        <w:rPr>
          <w:rFonts w:ascii="Arial" w:eastAsia="Arial" w:hAnsi="Arial" w:cs="Arial"/>
          <w:spacing w:val="2"/>
          <w:sz w:val="24"/>
          <w:szCs w:val="24"/>
        </w:rPr>
        <w:t>I</w:t>
      </w:r>
      <w:r w:rsidR="003D7DC1">
        <w:rPr>
          <w:rFonts w:ascii="Arial" w:eastAsia="Arial" w:hAnsi="Arial" w:cs="Arial"/>
          <w:sz w:val="24"/>
          <w:szCs w:val="24"/>
        </w:rPr>
        <w:t>A 340 and obtain the customer’s signature, and:</w:t>
      </w:r>
    </w:p>
    <w:p w14:paraId="3B496755" w14:textId="77777777" w:rsidR="00062FDE" w:rsidRPr="00062FDE" w:rsidRDefault="00062FDE" w:rsidP="00062FDE">
      <w:pPr>
        <w:spacing w:after="0" w:line="240" w:lineRule="auto"/>
        <w:ind w:right="-20"/>
        <w:rPr>
          <w:rFonts w:ascii="Arial" w:eastAsia="Arial" w:hAnsi="Arial" w:cs="Arial"/>
          <w:spacing w:val="26"/>
          <w:sz w:val="16"/>
          <w:szCs w:val="16"/>
        </w:rPr>
      </w:pPr>
    </w:p>
    <w:p w14:paraId="0A0E022C" w14:textId="77777777" w:rsidR="00062FDE" w:rsidRDefault="00062FDE" w:rsidP="00062FD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 Scan the signed IAR</w:t>
      </w:r>
      <w:r w:rsidR="00BF57DB">
        <w:rPr>
          <w:rFonts w:ascii="Arial" w:eastAsia="Arial" w:hAnsi="Arial" w:cs="Arial"/>
          <w:sz w:val="24"/>
          <w:szCs w:val="24"/>
        </w:rPr>
        <w:t xml:space="preserve"> form</w:t>
      </w:r>
      <w:r>
        <w:rPr>
          <w:rFonts w:ascii="Arial" w:eastAsia="Arial" w:hAnsi="Arial" w:cs="Arial"/>
          <w:sz w:val="24"/>
          <w:szCs w:val="24"/>
        </w:rPr>
        <w:t xml:space="preserve"> into the Fiscal folder of ECMS.</w:t>
      </w:r>
    </w:p>
    <w:p w14:paraId="567600BD" w14:textId="77777777" w:rsidR="00062FDE" w:rsidRPr="00062FDE" w:rsidRDefault="00062FDE" w:rsidP="00062FDE">
      <w:pPr>
        <w:spacing w:after="0" w:line="240" w:lineRule="auto"/>
        <w:ind w:left="860" w:right="-20"/>
        <w:rPr>
          <w:rFonts w:ascii="Arial" w:eastAsia="Arial" w:hAnsi="Arial" w:cs="Arial"/>
          <w:sz w:val="16"/>
          <w:szCs w:val="16"/>
        </w:rPr>
      </w:pPr>
    </w:p>
    <w:p w14:paraId="080739B1" w14:textId="77777777" w:rsidR="004951BC" w:rsidRDefault="00062FDE" w:rsidP="00062FD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 G</w:t>
      </w:r>
      <w:r w:rsidR="003D7DC1">
        <w:rPr>
          <w:rFonts w:ascii="Arial" w:eastAsia="Arial" w:hAnsi="Arial" w:cs="Arial"/>
          <w:sz w:val="24"/>
          <w:szCs w:val="24"/>
        </w:rPr>
        <w:t xml:space="preserve">ive the </w:t>
      </w:r>
      <w:r w:rsidR="00BF57DB" w:rsidRPr="00BF57DB">
        <w:rPr>
          <w:rFonts w:ascii="Arial" w:eastAsia="Arial" w:hAnsi="Arial" w:cs="Arial"/>
          <w:bCs/>
          <w:sz w:val="24"/>
          <w:szCs w:val="24"/>
        </w:rPr>
        <w:t>Pink</w:t>
      </w:r>
      <w:r w:rsidR="003D7DC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copy to the customer;</w:t>
      </w:r>
    </w:p>
    <w:p w14:paraId="183CE56A" w14:textId="77777777" w:rsidR="004951BC" w:rsidRPr="00FF73BA" w:rsidRDefault="004951BC" w:rsidP="00062FDE">
      <w:pPr>
        <w:spacing w:after="0" w:line="240" w:lineRule="exact"/>
        <w:rPr>
          <w:sz w:val="16"/>
          <w:szCs w:val="16"/>
        </w:rPr>
      </w:pPr>
    </w:p>
    <w:p w14:paraId="7339CA21" w14:textId="77777777" w:rsidR="004951BC" w:rsidRDefault="00062FDE" w:rsidP="00062FDE">
      <w:pPr>
        <w:spacing w:after="0" w:line="240" w:lineRule="auto"/>
        <w:ind w:left="1220" w:right="6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3D7DC1">
        <w:rPr>
          <w:rFonts w:ascii="Arial" w:eastAsia="Arial" w:hAnsi="Arial" w:cs="Arial"/>
          <w:sz w:val="24"/>
          <w:szCs w:val="24"/>
        </w:rPr>
        <w:t xml:space="preserve">. </w:t>
      </w:r>
      <w:r w:rsidR="003D7DC1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 xml:space="preserve">Retain the </w:t>
      </w:r>
      <w:r w:rsidRPr="00BF57DB">
        <w:rPr>
          <w:rFonts w:ascii="Arial" w:eastAsia="Arial" w:hAnsi="Arial" w:cs="Arial"/>
          <w:sz w:val="24"/>
          <w:szCs w:val="24"/>
        </w:rPr>
        <w:t>Yellow</w:t>
      </w:r>
      <w:r w:rsidR="003D7DC1" w:rsidRPr="00BF57DB">
        <w:rPr>
          <w:rFonts w:ascii="Arial" w:eastAsia="Arial" w:hAnsi="Arial" w:cs="Arial"/>
          <w:bCs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 xml:space="preserve">and </w:t>
      </w:r>
      <w:r w:rsidR="003D7DC1" w:rsidRPr="00BF57DB">
        <w:rPr>
          <w:rFonts w:ascii="Arial" w:eastAsia="Arial" w:hAnsi="Arial" w:cs="Arial"/>
          <w:bCs/>
          <w:sz w:val="24"/>
          <w:szCs w:val="24"/>
        </w:rPr>
        <w:t>White</w:t>
      </w:r>
      <w:r w:rsidR="003D7DC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cop</w:t>
      </w:r>
      <w:r>
        <w:rPr>
          <w:rFonts w:ascii="Arial" w:eastAsia="Arial" w:hAnsi="Arial" w:cs="Arial"/>
          <w:sz w:val="24"/>
          <w:szCs w:val="24"/>
        </w:rPr>
        <w:t>ies</w:t>
      </w:r>
      <w:r w:rsidR="003D7DC1">
        <w:rPr>
          <w:rFonts w:ascii="Arial" w:eastAsia="Arial" w:hAnsi="Arial" w:cs="Arial"/>
          <w:sz w:val="24"/>
          <w:szCs w:val="24"/>
        </w:rPr>
        <w:t xml:space="preserve"> in the</w:t>
      </w:r>
      <w:r w:rsidR="003D7DC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D7DC1" w:rsidRPr="00062FDE">
        <w:rPr>
          <w:rFonts w:ascii="Arial" w:eastAsia="Arial" w:hAnsi="Arial" w:cs="Arial"/>
          <w:bCs/>
          <w:sz w:val="24"/>
          <w:szCs w:val="24"/>
        </w:rPr>
        <w:t>permanent</w:t>
      </w:r>
      <w:r w:rsidR="003D7DC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section of the</w:t>
      </w:r>
      <w:r w:rsidR="003D7DC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>case record, and</w:t>
      </w:r>
    </w:p>
    <w:p w14:paraId="0B0C3DCA" w14:textId="77777777" w:rsidR="004951BC" w:rsidRPr="00FF73BA" w:rsidRDefault="004951BC">
      <w:pPr>
        <w:spacing w:after="0" w:line="240" w:lineRule="exact"/>
        <w:rPr>
          <w:sz w:val="16"/>
          <w:szCs w:val="16"/>
        </w:rPr>
      </w:pPr>
    </w:p>
    <w:p w14:paraId="6FAB3423" w14:textId="77777777" w:rsidR="00176466" w:rsidRDefault="00176466" w:rsidP="00176466">
      <w:pPr>
        <w:spacing w:before="9" w:after="0" w:line="90" w:lineRule="exact"/>
        <w:rPr>
          <w:sz w:val="9"/>
          <w:szCs w:val="9"/>
        </w:rPr>
      </w:pPr>
    </w:p>
    <w:p w14:paraId="15FC270B" w14:textId="77777777" w:rsidR="00176466" w:rsidRDefault="00176466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</w:p>
    <w:p w14:paraId="140EF61E" w14:textId="543F3715" w:rsidR="004951BC" w:rsidRDefault="00062FDE" w:rsidP="00D84010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4</w:t>
      </w:r>
      <w:r w:rsidR="003D7DC1">
        <w:rPr>
          <w:rFonts w:ascii="Arial" w:eastAsia="Arial" w:hAnsi="Arial" w:cs="Arial"/>
          <w:sz w:val="24"/>
          <w:szCs w:val="24"/>
        </w:rPr>
        <w:t xml:space="preserve">. </w:t>
      </w:r>
      <w:r w:rsidR="003D7DC1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 xml:space="preserve">Enter the date the customer </w:t>
      </w:r>
      <w:r w:rsidR="003D7DC1" w:rsidRPr="00062FDE">
        <w:rPr>
          <w:rFonts w:ascii="Arial" w:eastAsia="Arial" w:hAnsi="Arial" w:cs="Arial"/>
          <w:bCs/>
          <w:sz w:val="24"/>
          <w:szCs w:val="24"/>
          <w:u w:val="single" w:color="000000"/>
        </w:rPr>
        <w:t>signed</w:t>
      </w:r>
      <w:r w:rsidR="003D7DC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D7DC1">
        <w:rPr>
          <w:rFonts w:ascii="Arial" w:eastAsia="Arial" w:hAnsi="Arial" w:cs="Arial"/>
          <w:sz w:val="24"/>
          <w:szCs w:val="24"/>
        </w:rPr>
        <w:t xml:space="preserve">the 340 form in the IAR date field </w:t>
      </w:r>
      <w:r w:rsidR="00D84010">
        <w:rPr>
          <w:rFonts w:ascii="Arial" w:eastAsia="Arial" w:hAnsi="Arial" w:cs="Arial"/>
          <w:sz w:val="24"/>
          <w:szCs w:val="24"/>
        </w:rPr>
        <w:t>in E&amp;E.</w:t>
      </w:r>
    </w:p>
    <w:p w14:paraId="1D049120" w14:textId="77777777" w:rsidR="004951BC" w:rsidRPr="00FF73BA" w:rsidRDefault="004951BC">
      <w:pPr>
        <w:spacing w:after="0" w:line="240" w:lineRule="exact"/>
        <w:rPr>
          <w:sz w:val="16"/>
          <w:szCs w:val="16"/>
        </w:rPr>
      </w:pPr>
    </w:p>
    <w:p w14:paraId="53404341" w14:textId="77777777" w:rsidR="004951BC" w:rsidRPr="00BF57DB" w:rsidRDefault="003D7DC1" w:rsidP="00FF73BA">
      <w:pPr>
        <w:spacing w:after="0" w:line="240" w:lineRule="auto"/>
        <w:ind w:left="540" w:right="143"/>
        <w:rPr>
          <w:rFonts w:ascii="Arial" w:eastAsia="Arial" w:hAnsi="Arial" w:cs="Arial"/>
          <w:b/>
          <w:bCs/>
          <w:sz w:val="24"/>
          <w:szCs w:val="24"/>
        </w:rPr>
      </w:pPr>
      <w:r w:rsidRPr="00BF57DB">
        <w:rPr>
          <w:rFonts w:ascii="Arial" w:eastAsia="Arial" w:hAnsi="Arial" w:cs="Arial"/>
          <w:b/>
          <w:bCs/>
          <w:sz w:val="24"/>
          <w:szCs w:val="24"/>
        </w:rPr>
        <w:t>Not</w:t>
      </w:r>
      <w:r w:rsidRPr="00BF57D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BF57DB">
        <w:rPr>
          <w:rFonts w:ascii="Arial" w:eastAsia="Arial" w:hAnsi="Arial" w:cs="Arial"/>
          <w:sz w:val="24"/>
          <w:szCs w:val="24"/>
        </w:rPr>
        <w:t xml:space="preserve">: </w:t>
      </w:r>
      <w:r w:rsidRPr="00BF57D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F57DB">
        <w:rPr>
          <w:rFonts w:ascii="Arial" w:eastAsia="Arial" w:hAnsi="Arial" w:cs="Arial"/>
          <w:b/>
          <w:bCs/>
          <w:sz w:val="24"/>
          <w:szCs w:val="24"/>
        </w:rPr>
        <w:t xml:space="preserve">The 340 form is sent to </w:t>
      </w:r>
      <w:r w:rsidRPr="00BF57DB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BF57DB">
        <w:rPr>
          <w:rFonts w:ascii="Arial" w:eastAsia="Arial" w:hAnsi="Arial" w:cs="Arial"/>
          <w:b/>
          <w:bCs/>
          <w:sz w:val="24"/>
          <w:szCs w:val="24"/>
        </w:rPr>
        <w:t>SA via a system d</w:t>
      </w:r>
      <w:r w:rsidRPr="00BF57DB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BF57DB"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 w:rsidRPr="00BF57DB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BF57DB">
        <w:rPr>
          <w:rFonts w:ascii="Arial" w:eastAsia="Arial" w:hAnsi="Arial" w:cs="Arial"/>
          <w:b/>
          <w:bCs/>
          <w:sz w:val="24"/>
          <w:szCs w:val="24"/>
        </w:rPr>
        <w:t xml:space="preserve">load. </w:t>
      </w:r>
      <w:r w:rsidRPr="00BF57D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F57DB"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 w:rsidRPr="00BF57DB">
        <w:rPr>
          <w:rFonts w:ascii="Arial" w:eastAsia="Arial" w:hAnsi="Arial" w:cs="Arial"/>
          <w:b/>
          <w:bCs/>
          <w:sz w:val="24"/>
          <w:szCs w:val="24"/>
        </w:rPr>
        <w:t>o not send a co</w:t>
      </w:r>
      <w:r w:rsidRPr="00BF57DB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BF57DB">
        <w:rPr>
          <w:rFonts w:ascii="Arial" w:eastAsia="Arial" w:hAnsi="Arial" w:cs="Arial"/>
          <w:b/>
          <w:bCs/>
          <w:sz w:val="24"/>
          <w:szCs w:val="24"/>
        </w:rPr>
        <w:t>y.</w:t>
      </w:r>
    </w:p>
    <w:p w14:paraId="6360EB27" w14:textId="77777777" w:rsidR="00176466" w:rsidRDefault="00176466" w:rsidP="00FF73BA">
      <w:pPr>
        <w:spacing w:after="0" w:line="240" w:lineRule="auto"/>
        <w:ind w:left="540" w:right="143"/>
        <w:rPr>
          <w:rFonts w:ascii="Arial" w:eastAsia="Arial" w:hAnsi="Arial" w:cs="Arial"/>
          <w:b/>
          <w:bCs/>
        </w:rPr>
      </w:pPr>
    </w:p>
    <w:p w14:paraId="182A2F81" w14:textId="77777777" w:rsidR="000B2ACD" w:rsidRDefault="000B2ACD" w:rsidP="000B2ACD">
      <w:pPr>
        <w:tabs>
          <w:tab w:val="left" w:pos="900"/>
        </w:tabs>
        <w:spacing w:before="29" w:after="0" w:line="240" w:lineRule="auto"/>
        <w:ind w:left="900" w:right="130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300.7</w:t>
      </w:r>
      <w:r>
        <w:rPr>
          <w:rFonts w:ascii="Arial" w:eastAsia="Arial" w:hAnsi="Arial" w:cs="Arial"/>
          <w:b/>
          <w:bCs/>
          <w:sz w:val="24"/>
          <w:szCs w:val="24"/>
        </w:rPr>
        <w:tab/>
        <w:t>Living in an Assisted Liv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ng,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ARE Ho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 or Rehabilitative Residence</w:t>
      </w:r>
    </w:p>
    <w:p w14:paraId="256D36C4" w14:textId="77777777" w:rsidR="000B2ACD" w:rsidRDefault="000B2ACD" w:rsidP="000B2ACD">
      <w:pPr>
        <w:spacing w:before="19" w:after="0" w:line="220" w:lineRule="exact"/>
      </w:pPr>
    </w:p>
    <w:p w14:paraId="69DABAF1" w14:textId="7EC2AA7B" w:rsidR="000B2ACD" w:rsidRDefault="000B2ACD" w:rsidP="000B2ACD">
      <w:pPr>
        <w:spacing w:after="0" w:line="240" w:lineRule="auto"/>
        <w:ind w:left="529" w:right="2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receive PAA an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 must have been certified for a licens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assisted living program, a CARE home, or a </w:t>
      </w:r>
      <w:r w:rsidR="00D84010">
        <w:rPr>
          <w:rFonts w:ascii="Arial" w:eastAsia="Arial" w:hAnsi="Arial" w:cs="Arial"/>
          <w:sz w:val="24"/>
          <w:szCs w:val="24"/>
        </w:rPr>
        <w:t>Maryland</w:t>
      </w:r>
      <w:r w:rsidR="009C65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Department of Health (</w:t>
      </w:r>
      <w:r w:rsidR="002B194D">
        <w:rPr>
          <w:rFonts w:ascii="Arial" w:eastAsia="Arial" w:hAnsi="Arial" w:cs="Arial"/>
          <w:sz w:val="24"/>
          <w:szCs w:val="24"/>
        </w:rPr>
        <w:t>MDH</w:t>
      </w:r>
      <w:r>
        <w:rPr>
          <w:rFonts w:ascii="Arial" w:eastAsia="Arial" w:hAnsi="Arial" w:cs="Arial"/>
          <w:sz w:val="24"/>
          <w:szCs w:val="24"/>
        </w:rPr>
        <w:t>) rehabilitati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residen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e.</w:t>
      </w:r>
    </w:p>
    <w:p w14:paraId="0742A32B" w14:textId="77777777" w:rsidR="000B2ACD" w:rsidRPr="000B2ACD" w:rsidRDefault="000B2ACD" w:rsidP="000B2ACD">
      <w:pPr>
        <w:spacing w:after="0" w:line="240" w:lineRule="exact"/>
        <w:rPr>
          <w:sz w:val="16"/>
          <w:szCs w:val="16"/>
        </w:rPr>
      </w:pPr>
    </w:p>
    <w:p w14:paraId="227A6684" w14:textId="77777777" w:rsidR="000B2ACD" w:rsidRDefault="000B2ACD" w:rsidP="000B2ACD">
      <w:pPr>
        <w:spacing w:after="0" w:line="240" w:lineRule="auto"/>
        <w:ind w:left="860" w:right="20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Assisted Living means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 given to an aged or disabled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 in a licen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protective environment.</w:t>
      </w:r>
    </w:p>
    <w:p w14:paraId="4CBB8AC7" w14:textId="77777777" w:rsidR="000B2ACD" w:rsidRPr="000B2ACD" w:rsidRDefault="000B2ACD" w:rsidP="000B2ACD">
      <w:pPr>
        <w:spacing w:after="0" w:line="240" w:lineRule="exact"/>
        <w:rPr>
          <w:sz w:val="16"/>
          <w:szCs w:val="16"/>
        </w:rPr>
      </w:pPr>
    </w:p>
    <w:p w14:paraId="51C7D04E" w14:textId="5BEBC8D5" w:rsidR="000B2ACD" w:rsidRDefault="000B2ACD" w:rsidP="000B2AC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2B194D">
        <w:rPr>
          <w:rFonts w:ascii="Arial" w:eastAsia="Arial" w:hAnsi="Arial" w:cs="Arial"/>
          <w:sz w:val="24"/>
          <w:szCs w:val="24"/>
        </w:rPr>
        <w:t>MDH</w:t>
      </w:r>
      <w:r>
        <w:rPr>
          <w:rFonts w:ascii="Arial" w:eastAsia="Arial" w:hAnsi="Arial" w:cs="Arial"/>
          <w:sz w:val="24"/>
          <w:szCs w:val="24"/>
        </w:rPr>
        <w:t xml:space="preserve"> li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>nses assisted liv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programs,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MAR 10.07.03.</w:t>
      </w:r>
    </w:p>
    <w:p w14:paraId="798F1C45" w14:textId="77777777" w:rsidR="000B2ACD" w:rsidRPr="000B2ACD" w:rsidRDefault="000B2ACD" w:rsidP="000B2ACD">
      <w:pPr>
        <w:spacing w:after="0" w:line="240" w:lineRule="exact"/>
        <w:rPr>
          <w:sz w:val="16"/>
          <w:szCs w:val="16"/>
        </w:rPr>
      </w:pPr>
    </w:p>
    <w:p w14:paraId="023C7E67" w14:textId="77777777" w:rsidR="000B2ACD" w:rsidRDefault="000B2ACD" w:rsidP="000B2AC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Room, board, housekeeping 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aundry services are provided.</w:t>
      </w:r>
    </w:p>
    <w:p w14:paraId="65C9E84B" w14:textId="77777777" w:rsidR="000B2ACD" w:rsidRPr="000B2ACD" w:rsidRDefault="000B2ACD" w:rsidP="000B2ACD">
      <w:pPr>
        <w:spacing w:after="0" w:line="240" w:lineRule="exact"/>
        <w:rPr>
          <w:sz w:val="16"/>
          <w:szCs w:val="16"/>
        </w:rPr>
      </w:pPr>
    </w:p>
    <w:p w14:paraId="0DE16BE7" w14:textId="77777777" w:rsidR="000B2ACD" w:rsidRDefault="000B2ACD" w:rsidP="000B2AC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Verification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need is document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by a Medical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port Form (</w:t>
      </w:r>
      <w:r w:rsidR="00BC0551">
        <w:rPr>
          <w:rFonts w:ascii="Arial" w:eastAsia="Arial" w:hAnsi="Arial" w:cs="Arial"/>
          <w:sz w:val="24"/>
          <w:szCs w:val="24"/>
        </w:rPr>
        <w:t>DHS</w:t>
      </w:r>
      <w:r>
        <w:rPr>
          <w:rFonts w:ascii="Arial" w:eastAsia="Arial" w:hAnsi="Arial" w:cs="Arial"/>
          <w:sz w:val="24"/>
          <w:szCs w:val="24"/>
        </w:rPr>
        <w:t>/FIA</w:t>
      </w:r>
    </w:p>
    <w:p w14:paraId="1BF5418E" w14:textId="6BE970E9" w:rsidR="000B2ACD" w:rsidRDefault="000B2ACD" w:rsidP="000B2ACD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009C651D">
        <w:rPr>
          <w:rFonts w:ascii="Arial" w:eastAsia="Arial" w:hAnsi="Arial" w:cs="Arial"/>
          <w:sz w:val="24"/>
          <w:szCs w:val="24"/>
        </w:rPr>
        <w:t>350</w:t>
      </w:r>
      <w:r>
        <w:rPr>
          <w:rFonts w:ascii="Arial" w:eastAsia="Arial" w:hAnsi="Arial" w:cs="Arial"/>
          <w:sz w:val="24"/>
          <w:szCs w:val="24"/>
        </w:rPr>
        <w:t>.</w:t>
      </w:r>
    </w:p>
    <w:p w14:paraId="2AE0A6C0" w14:textId="77777777" w:rsidR="000B2ACD" w:rsidRPr="000B2ACD" w:rsidRDefault="000B2ACD" w:rsidP="000B2ACD">
      <w:pPr>
        <w:spacing w:after="0" w:line="240" w:lineRule="auto"/>
        <w:ind w:left="1220" w:right="-20"/>
        <w:rPr>
          <w:rFonts w:ascii="Arial" w:eastAsia="Arial" w:hAnsi="Arial" w:cs="Arial"/>
          <w:sz w:val="16"/>
          <w:szCs w:val="16"/>
        </w:rPr>
      </w:pPr>
    </w:p>
    <w:p w14:paraId="0769D624" w14:textId="77777777" w:rsidR="000B2ACD" w:rsidRDefault="000B2ACD" w:rsidP="000B2ACD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Certified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Adult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Residential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onment (CARE) home, formerly known as</w:t>
      </w:r>
    </w:p>
    <w:p w14:paraId="0248D403" w14:textId="77777777" w:rsidR="000B2ACD" w:rsidRDefault="000B2ACD" w:rsidP="000B2AC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Project Home, provides an alternative to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stitutional care for disabled adults.</w:t>
      </w:r>
    </w:p>
    <w:p w14:paraId="3EFA1BA8" w14:textId="77777777" w:rsidR="000B2ACD" w:rsidRPr="000B2ACD" w:rsidRDefault="000B2ACD" w:rsidP="000B2ACD">
      <w:pPr>
        <w:spacing w:after="0" w:line="240" w:lineRule="exact"/>
        <w:rPr>
          <w:sz w:val="16"/>
          <w:szCs w:val="16"/>
        </w:rPr>
      </w:pPr>
    </w:p>
    <w:p w14:paraId="1C03C817" w14:textId="77777777" w:rsidR="000B2ACD" w:rsidRDefault="000B2ACD" w:rsidP="000B2ACD">
      <w:pPr>
        <w:spacing w:after="0" w:line="240" w:lineRule="auto"/>
        <w:ind w:left="1220" w:right="47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 homes provide a supportive housing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reaching community resources, and protective oversight.</w:t>
      </w:r>
    </w:p>
    <w:p w14:paraId="581FCC7B" w14:textId="77777777" w:rsidR="000B2ACD" w:rsidRPr="000B2ACD" w:rsidRDefault="000B2ACD" w:rsidP="000B2ACD">
      <w:pPr>
        <w:spacing w:after="0" w:line="240" w:lineRule="exact"/>
        <w:rPr>
          <w:sz w:val="16"/>
          <w:szCs w:val="16"/>
        </w:rPr>
      </w:pPr>
    </w:p>
    <w:p w14:paraId="56F47861" w14:textId="77777777" w:rsidR="000B2ACD" w:rsidRDefault="000B2ACD" w:rsidP="000B2AC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BC0551">
        <w:rPr>
          <w:rFonts w:ascii="Arial" w:eastAsia="Arial" w:hAnsi="Arial" w:cs="Arial"/>
          <w:sz w:val="24"/>
          <w:szCs w:val="24"/>
        </w:rPr>
        <w:t>DHS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stration certifies CARE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mes.</w:t>
      </w:r>
    </w:p>
    <w:p w14:paraId="7BBAF814" w14:textId="77777777" w:rsidR="000B2ACD" w:rsidRPr="000B2ACD" w:rsidRDefault="000B2ACD" w:rsidP="000B2ACD">
      <w:pPr>
        <w:spacing w:after="0" w:line="240" w:lineRule="exact"/>
        <w:rPr>
          <w:sz w:val="16"/>
          <w:szCs w:val="16"/>
        </w:rPr>
      </w:pPr>
    </w:p>
    <w:p w14:paraId="4ECC051C" w14:textId="77777777" w:rsidR="000B2ACD" w:rsidRDefault="000B2ACD" w:rsidP="000B2ACD">
      <w:pPr>
        <w:tabs>
          <w:tab w:val="left" w:pos="12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>Types of CARE Homes</w:t>
      </w:r>
    </w:p>
    <w:p w14:paraId="03ECE81B" w14:textId="77777777" w:rsidR="000B2ACD" w:rsidRPr="000B2ACD" w:rsidRDefault="000B2ACD" w:rsidP="000B2ACD">
      <w:pPr>
        <w:tabs>
          <w:tab w:val="left" w:pos="1280"/>
        </w:tabs>
        <w:spacing w:after="0" w:line="240" w:lineRule="auto"/>
        <w:ind w:left="860" w:right="-20"/>
        <w:rPr>
          <w:rFonts w:ascii="Arial" w:eastAsia="Arial" w:hAnsi="Arial" w:cs="Arial"/>
          <w:sz w:val="16"/>
          <w:szCs w:val="16"/>
        </w:rPr>
      </w:pPr>
    </w:p>
    <w:p w14:paraId="3290FA9F" w14:textId="77777777" w:rsidR="000B2ACD" w:rsidRPr="00C764E1" w:rsidRDefault="00AC6E3D" w:rsidP="00C764E1">
      <w:pPr>
        <w:pStyle w:val="NoSpacing"/>
        <w:numPr>
          <w:ilvl w:val="0"/>
          <w:numId w:val="9"/>
        </w:numPr>
        <w:ind w:left="1580"/>
        <w:rPr>
          <w:rFonts w:ascii="Arial" w:hAnsi="Arial" w:cs="Arial"/>
          <w:sz w:val="24"/>
          <w:szCs w:val="24"/>
        </w:rPr>
      </w:pPr>
      <w:r w:rsidRPr="00C764E1">
        <w:rPr>
          <w:rFonts w:ascii="Arial" w:hAnsi="Arial" w:cs="Arial"/>
          <w:spacing w:val="26"/>
          <w:sz w:val="24"/>
          <w:szCs w:val="24"/>
        </w:rPr>
        <w:t>A</w:t>
      </w:r>
      <w:r w:rsidR="000B2ACD" w:rsidRPr="00C764E1">
        <w:rPr>
          <w:rFonts w:ascii="Arial" w:hAnsi="Arial" w:cs="Arial"/>
          <w:sz w:val="24"/>
          <w:szCs w:val="24"/>
        </w:rPr>
        <w:t xml:space="preserve"> private home that is the res</w:t>
      </w:r>
      <w:r w:rsidR="000B2ACD" w:rsidRPr="00C764E1">
        <w:rPr>
          <w:rFonts w:ascii="Arial" w:hAnsi="Arial" w:cs="Arial"/>
          <w:spacing w:val="-1"/>
          <w:sz w:val="24"/>
          <w:szCs w:val="24"/>
        </w:rPr>
        <w:t>i</w:t>
      </w:r>
      <w:r w:rsidR="000B2ACD" w:rsidRPr="00C764E1">
        <w:rPr>
          <w:rFonts w:ascii="Arial" w:hAnsi="Arial" w:cs="Arial"/>
          <w:sz w:val="24"/>
          <w:szCs w:val="24"/>
        </w:rPr>
        <w:t>dence of the provider and serves a maximum of three residents.</w:t>
      </w:r>
    </w:p>
    <w:p w14:paraId="7EEB830B" w14:textId="77777777" w:rsidR="000B2ACD" w:rsidRPr="00C764E1" w:rsidRDefault="000B2ACD" w:rsidP="00C764E1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2C0F42AB" w14:textId="77777777" w:rsidR="000B2ACD" w:rsidRDefault="00AC6E3D" w:rsidP="00C764E1">
      <w:pPr>
        <w:pStyle w:val="NoSpacing"/>
        <w:numPr>
          <w:ilvl w:val="0"/>
          <w:numId w:val="9"/>
        </w:numPr>
        <w:ind w:left="1580"/>
      </w:pPr>
      <w:r w:rsidRPr="00F0575B">
        <w:rPr>
          <w:rFonts w:ascii="Arial" w:hAnsi="Arial" w:cs="Arial"/>
          <w:sz w:val="24"/>
          <w:szCs w:val="24"/>
        </w:rPr>
        <w:t>Supervised</w:t>
      </w:r>
      <w:r w:rsidR="000B2ACD" w:rsidRPr="00F0575B">
        <w:rPr>
          <w:rFonts w:ascii="Arial" w:hAnsi="Arial" w:cs="Arial"/>
          <w:sz w:val="24"/>
          <w:szCs w:val="24"/>
        </w:rPr>
        <w:t xml:space="preserve"> homes that is</w:t>
      </w:r>
      <w:r w:rsidR="000B2ACD" w:rsidRPr="00F0575B">
        <w:rPr>
          <w:rFonts w:ascii="Arial" w:hAnsi="Arial" w:cs="Arial"/>
          <w:spacing w:val="-1"/>
          <w:sz w:val="24"/>
          <w:szCs w:val="24"/>
        </w:rPr>
        <w:t xml:space="preserve"> </w:t>
      </w:r>
      <w:r w:rsidR="000B2ACD" w:rsidRPr="00F0575B">
        <w:rPr>
          <w:rFonts w:ascii="Arial" w:hAnsi="Arial" w:cs="Arial"/>
          <w:sz w:val="24"/>
          <w:szCs w:val="24"/>
        </w:rPr>
        <w:t>not the provider’s residen</w:t>
      </w:r>
      <w:r w:rsidR="000B2ACD" w:rsidRPr="00F0575B">
        <w:rPr>
          <w:rFonts w:ascii="Arial" w:hAnsi="Arial" w:cs="Arial"/>
          <w:spacing w:val="1"/>
          <w:sz w:val="24"/>
          <w:szCs w:val="24"/>
        </w:rPr>
        <w:t>c</w:t>
      </w:r>
      <w:r w:rsidR="000B2ACD" w:rsidRPr="00F0575B">
        <w:rPr>
          <w:rFonts w:ascii="Arial" w:hAnsi="Arial" w:cs="Arial"/>
          <w:sz w:val="24"/>
          <w:szCs w:val="24"/>
        </w:rPr>
        <w:t>e but may have live-in staff and serves no more than three residen</w:t>
      </w:r>
      <w:r w:rsidR="000B2ACD" w:rsidRPr="00F0575B">
        <w:rPr>
          <w:rFonts w:ascii="Arial" w:hAnsi="Arial" w:cs="Arial"/>
          <w:spacing w:val="2"/>
          <w:sz w:val="24"/>
          <w:szCs w:val="24"/>
        </w:rPr>
        <w:t>t</w:t>
      </w:r>
      <w:r w:rsidR="000B2ACD" w:rsidRPr="00F0575B">
        <w:rPr>
          <w:rFonts w:ascii="Arial" w:hAnsi="Arial" w:cs="Arial"/>
          <w:sz w:val="24"/>
          <w:szCs w:val="24"/>
        </w:rPr>
        <w:t>s.</w:t>
      </w:r>
    </w:p>
    <w:p w14:paraId="607D75C2" w14:textId="77777777" w:rsidR="000B2ACD" w:rsidRPr="000B2ACD" w:rsidRDefault="000B2ACD" w:rsidP="00C764E1">
      <w:pPr>
        <w:spacing w:after="0" w:line="240" w:lineRule="exact"/>
        <w:ind w:left="860"/>
        <w:rPr>
          <w:sz w:val="16"/>
          <w:szCs w:val="16"/>
        </w:rPr>
      </w:pPr>
    </w:p>
    <w:p w14:paraId="481B72EF" w14:textId="77777777" w:rsidR="000B2ACD" w:rsidRPr="00C764E1" w:rsidRDefault="00AC6E3D" w:rsidP="00C764E1">
      <w:pPr>
        <w:pStyle w:val="NoSpacing"/>
        <w:numPr>
          <w:ilvl w:val="0"/>
          <w:numId w:val="9"/>
        </w:numPr>
        <w:ind w:left="1580"/>
        <w:rPr>
          <w:rFonts w:ascii="Arial" w:hAnsi="Arial" w:cs="Arial"/>
          <w:sz w:val="24"/>
          <w:szCs w:val="24"/>
        </w:rPr>
      </w:pPr>
      <w:r w:rsidRPr="00C764E1">
        <w:rPr>
          <w:rFonts w:ascii="Arial" w:hAnsi="Arial" w:cs="Arial"/>
          <w:sz w:val="24"/>
          <w:szCs w:val="24"/>
        </w:rPr>
        <w:t>Group</w:t>
      </w:r>
      <w:r w:rsidR="000B2ACD" w:rsidRPr="00C764E1">
        <w:rPr>
          <w:rFonts w:ascii="Arial" w:hAnsi="Arial" w:cs="Arial"/>
          <w:sz w:val="24"/>
          <w:szCs w:val="24"/>
        </w:rPr>
        <w:t xml:space="preserve"> homes that may be the provider’s re</w:t>
      </w:r>
      <w:r w:rsidR="000B2ACD" w:rsidRPr="00C764E1">
        <w:rPr>
          <w:rFonts w:ascii="Arial" w:hAnsi="Arial" w:cs="Arial"/>
          <w:spacing w:val="1"/>
          <w:sz w:val="24"/>
          <w:szCs w:val="24"/>
        </w:rPr>
        <w:t>s</w:t>
      </w:r>
      <w:r w:rsidR="000B2ACD" w:rsidRPr="00C764E1">
        <w:rPr>
          <w:rFonts w:ascii="Arial" w:hAnsi="Arial" w:cs="Arial"/>
          <w:spacing w:val="-1"/>
          <w:sz w:val="24"/>
          <w:szCs w:val="24"/>
        </w:rPr>
        <w:t>i</w:t>
      </w:r>
      <w:r w:rsidR="000B2ACD" w:rsidRPr="00C764E1">
        <w:rPr>
          <w:rFonts w:ascii="Arial" w:hAnsi="Arial" w:cs="Arial"/>
          <w:sz w:val="24"/>
          <w:szCs w:val="24"/>
        </w:rPr>
        <w:t>dence, ha</w:t>
      </w:r>
      <w:r w:rsidR="000B2ACD" w:rsidRPr="00C764E1">
        <w:rPr>
          <w:rFonts w:ascii="Arial" w:hAnsi="Arial" w:cs="Arial"/>
          <w:spacing w:val="1"/>
          <w:sz w:val="24"/>
          <w:szCs w:val="24"/>
        </w:rPr>
        <w:t>v</w:t>
      </w:r>
      <w:r w:rsidR="000B2ACD" w:rsidRPr="00C764E1">
        <w:rPr>
          <w:rFonts w:ascii="Arial" w:hAnsi="Arial" w:cs="Arial"/>
          <w:sz w:val="24"/>
          <w:szCs w:val="24"/>
        </w:rPr>
        <w:t>e live-in staff and serves four to eight residents.</w:t>
      </w:r>
    </w:p>
    <w:p w14:paraId="60152466" w14:textId="77777777" w:rsidR="000B2ACD" w:rsidRPr="000B2ACD" w:rsidRDefault="000B2ACD" w:rsidP="00C764E1">
      <w:pPr>
        <w:spacing w:after="0" w:line="240" w:lineRule="auto"/>
        <w:ind w:left="2440" w:right="233" w:hanging="360"/>
        <w:rPr>
          <w:rFonts w:ascii="Arial" w:eastAsia="Arial" w:hAnsi="Arial" w:cs="Arial"/>
          <w:sz w:val="16"/>
          <w:szCs w:val="16"/>
        </w:rPr>
      </w:pPr>
    </w:p>
    <w:p w14:paraId="26223446" w14:textId="7ACBF3E4" w:rsidR="000B2ACD" w:rsidRDefault="000B2ACD" w:rsidP="000B2ACD">
      <w:pPr>
        <w:spacing w:after="0" w:line="240" w:lineRule="auto"/>
        <w:ind w:left="860" w:right="21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2B194D">
        <w:rPr>
          <w:rFonts w:ascii="Arial" w:eastAsia="Arial" w:hAnsi="Arial" w:cs="Arial"/>
          <w:sz w:val="24"/>
          <w:szCs w:val="24"/>
        </w:rPr>
        <w:t>MDH</w:t>
      </w:r>
      <w:r>
        <w:rPr>
          <w:rFonts w:ascii="Arial" w:eastAsia="Arial" w:hAnsi="Arial" w:cs="Arial"/>
          <w:sz w:val="24"/>
          <w:szCs w:val="24"/>
        </w:rPr>
        <w:t xml:space="preserve"> Rehabilitative Residences 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supervised apartments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disabled adults who have been recently discharged f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om state psychiatric hospitals.</w:t>
      </w:r>
    </w:p>
    <w:p w14:paraId="093C2565" w14:textId="77777777" w:rsidR="000B2ACD" w:rsidRPr="000B2ACD" w:rsidRDefault="000B2ACD" w:rsidP="000B2ACD">
      <w:pPr>
        <w:spacing w:before="4" w:after="0" w:line="240" w:lineRule="exact"/>
        <w:rPr>
          <w:sz w:val="16"/>
          <w:szCs w:val="16"/>
        </w:rPr>
      </w:pPr>
    </w:p>
    <w:p w14:paraId="63733D80" w14:textId="25BCA6BF" w:rsidR="00176466" w:rsidRPr="000B2ACD" w:rsidRDefault="002B194D" w:rsidP="000B2ACD">
      <w:pPr>
        <w:pStyle w:val="ListParagraph"/>
        <w:numPr>
          <w:ilvl w:val="0"/>
          <w:numId w:val="2"/>
        </w:numPr>
        <w:spacing w:after="0" w:line="276" w:lineRule="exact"/>
        <w:ind w:right="8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MDH </w:t>
      </w:r>
      <w:r w:rsidR="000B2ACD" w:rsidRPr="000B2ACD">
        <w:rPr>
          <w:rFonts w:ascii="Arial" w:eastAsia="Arial" w:hAnsi="Arial" w:cs="Arial"/>
          <w:sz w:val="24"/>
          <w:szCs w:val="24"/>
        </w:rPr>
        <w:t>contracts with providers for</w:t>
      </w:r>
      <w:r w:rsidR="000B2ACD" w:rsidRPr="000B2A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B2ACD" w:rsidRPr="000B2ACD">
        <w:rPr>
          <w:rFonts w:ascii="Arial" w:eastAsia="Arial" w:hAnsi="Arial" w:cs="Arial"/>
          <w:sz w:val="24"/>
          <w:szCs w:val="24"/>
        </w:rPr>
        <w:t>supportive</w:t>
      </w:r>
      <w:r w:rsidR="000B2ACD" w:rsidRPr="000B2A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B2ACD" w:rsidRPr="000B2ACD">
        <w:rPr>
          <w:rFonts w:ascii="Arial" w:eastAsia="Arial" w:hAnsi="Arial" w:cs="Arial"/>
          <w:sz w:val="24"/>
          <w:szCs w:val="24"/>
        </w:rPr>
        <w:t>housing</w:t>
      </w:r>
      <w:r w:rsidR="000B2ACD" w:rsidRPr="000B2A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B2ACD" w:rsidRPr="000B2ACD">
        <w:rPr>
          <w:rFonts w:ascii="Arial" w:eastAsia="Arial" w:hAnsi="Arial" w:cs="Arial"/>
          <w:sz w:val="24"/>
          <w:szCs w:val="24"/>
        </w:rPr>
        <w:t>and</w:t>
      </w:r>
      <w:r w:rsidR="000B2ACD" w:rsidRPr="000B2A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B2ACD" w:rsidRPr="000B2ACD">
        <w:rPr>
          <w:rFonts w:ascii="Arial" w:eastAsia="Arial" w:hAnsi="Arial" w:cs="Arial"/>
          <w:sz w:val="24"/>
          <w:szCs w:val="24"/>
        </w:rPr>
        <w:t>community rehabilitati</w:t>
      </w:r>
      <w:r w:rsidR="000B2ACD" w:rsidRPr="000B2ACD">
        <w:rPr>
          <w:rFonts w:ascii="Arial" w:eastAsia="Arial" w:hAnsi="Arial" w:cs="Arial"/>
          <w:spacing w:val="1"/>
          <w:sz w:val="24"/>
          <w:szCs w:val="24"/>
        </w:rPr>
        <w:t>v</w:t>
      </w:r>
      <w:r w:rsidR="000B2ACD" w:rsidRPr="000B2ACD">
        <w:rPr>
          <w:rFonts w:ascii="Arial" w:eastAsia="Arial" w:hAnsi="Arial" w:cs="Arial"/>
          <w:sz w:val="24"/>
          <w:szCs w:val="24"/>
        </w:rPr>
        <w:t>e services for the residents.</w:t>
      </w:r>
    </w:p>
    <w:p w14:paraId="570B3EFA" w14:textId="77777777" w:rsidR="004951BC" w:rsidRDefault="004951BC" w:rsidP="000B2ACD">
      <w:pPr>
        <w:spacing w:after="0" w:line="240" w:lineRule="exact"/>
        <w:rPr>
          <w:sz w:val="24"/>
          <w:szCs w:val="24"/>
        </w:rPr>
      </w:pPr>
    </w:p>
    <w:sectPr w:rsidR="004951BC" w:rsidSect="00AC6E3D">
      <w:pgSz w:w="12240" w:h="15840"/>
      <w:pgMar w:top="620" w:right="1340" w:bottom="760" w:left="1300" w:header="432" w:footer="5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577A" w14:textId="77777777" w:rsidR="00A4738D" w:rsidRDefault="00A4738D" w:rsidP="004951BC">
      <w:pPr>
        <w:spacing w:after="0" w:line="240" w:lineRule="auto"/>
      </w:pPr>
      <w:r>
        <w:separator/>
      </w:r>
    </w:p>
  </w:endnote>
  <w:endnote w:type="continuationSeparator" w:id="0">
    <w:p w14:paraId="24A400EF" w14:textId="77777777" w:rsidR="00A4738D" w:rsidRDefault="00A4738D" w:rsidP="0049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F18C" w14:textId="77777777" w:rsidR="00BF57DB" w:rsidRDefault="00AC6E3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B9C22F" wp14:editId="0F5B4C2F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1730375" cy="152400"/>
              <wp:effectExtent l="0" t="0" r="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5551A" w14:textId="394DD838" w:rsidR="00BF57DB" w:rsidRDefault="00BF57DB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Revised </w:t>
                          </w:r>
                          <w:r w:rsidR="00B448D0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NOVEMBER </w:t>
                          </w:r>
                          <w:r w:rsidR="005F01A4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B448D0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9C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4.6pt;width:136.2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" filled="f" stroked="f">
              <v:textbox inset="0,0,0,0">
                <w:txbxContent>
                  <w:p w14:paraId="67D5551A" w14:textId="394DD838" w:rsidR="00BF57DB" w:rsidRDefault="00BF57DB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Revised </w:t>
                    </w:r>
                    <w:r w:rsidR="00B448D0"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NOVEMBER </w:t>
                    </w:r>
                    <w:r w:rsidR="005F01A4"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202</w:t>
                    </w:r>
                    <w:r w:rsidR="00B448D0">
                      <w:rPr>
                        <w:rFonts w:ascii="Arial" w:eastAsia="Arial" w:hAnsi="Arial" w:cs="Arial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3C866903" wp14:editId="0B776BF0">
              <wp:simplePos x="0" y="0"/>
              <wp:positionH relativeFrom="page">
                <wp:posOffset>895350</wp:posOffset>
              </wp:positionH>
              <wp:positionV relativeFrom="page">
                <wp:posOffset>9438640</wp:posOffset>
              </wp:positionV>
              <wp:extent cx="5753100" cy="1270"/>
              <wp:effectExtent l="9525" t="8890" r="9525" b="889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100" cy="1270"/>
                        <a:chOff x="1410" y="14864"/>
                        <a:chExt cx="906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10" y="14864"/>
                          <a:ext cx="906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060"/>
                            <a:gd name="T2" fmla="+- 0 10470 1410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ED8CFF" id="Group 3" o:spid="_x0000_s1026" style="position:absolute;margin-left:70.5pt;margin-top:743.2pt;width:453pt;height:.1pt;z-index:-251659776;mso-position-horizontal-relative:page;mso-position-vertical-relative:page" coordorigin="1410,14864" coordsize="9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">
              <v:shape id="Freeform 4" o:spid="_x0000_s1027" style="position:absolute;left:1410;top:14864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yxsEA&#10;AADaAAAADwAAAGRycy9kb3ducmV2LnhtbESPT4vCMBTE7wt+h/AEL8ua+oe1dI0iFcWrruD10bxt&#10;yzYvpYk1fnsjCB6HmfkNs1wH04ieOldbVjAZJyCIC6trLhWcf3dfKQjnkTU2lknBnRysV4OPJWba&#10;3vhI/cmXIkLYZaig8r7NpHRFRQbd2LbE0fuznUEfZVdK3eEtwk0jp0nyLQ3WHBcqbCmvqPg/XY2C&#10;7ef2mPaHsAjzcnrReW6u53Sv1GgYNj8gPAX/Dr/aB61gB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Z8sbBAAAA2gAAAA8AAAAAAAAAAAAAAAAAmAIAAGRycy9kb3du&#10;cmV2LnhtbFBLBQYAAAAABAAEAPUAAACGAwAAAAA=&#10;" path="m,l9060,e" filled="f" strokeweight=".58pt">
                <v:path arrowok="t" o:connecttype="custom" o:connectlocs="0,0;90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74937A" wp14:editId="364A9F7D">
              <wp:simplePos x="0" y="0"/>
              <wp:positionH relativeFrom="page">
                <wp:posOffset>6761480</wp:posOffset>
              </wp:positionH>
              <wp:positionV relativeFrom="page">
                <wp:posOffset>9438005</wp:posOffset>
              </wp:positionV>
              <wp:extent cx="121285" cy="15240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0B7B7" w14:textId="77777777" w:rsidR="00BF57DB" w:rsidRDefault="00253FC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BF57DB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07E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74937A" id="Text Box 2" o:spid="_x0000_s1027" type="#_x0000_t202" style="position:absolute;margin-left:532.4pt;margin-top:743.15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" filled="f" stroked="f">
              <v:textbox inset="0,0,0,0">
                <w:txbxContent>
                  <w:p w14:paraId="5EB0B7B7" w14:textId="77777777" w:rsidR="00BF57DB" w:rsidRDefault="00253FC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BF57DB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07E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9117" w14:textId="77777777" w:rsidR="00A4738D" w:rsidRDefault="00A4738D" w:rsidP="004951BC">
      <w:pPr>
        <w:spacing w:after="0" w:line="240" w:lineRule="auto"/>
      </w:pPr>
      <w:r>
        <w:separator/>
      </w:r>
    </w:p>
  </w:footnote>
  <w:footnote w:type="continuationSeparator" w:id="0">
    <w:p w14:paraId="59EAD037" w14:textId="77777777" w:rsidR="00A4738D" w:rsidRDefault="00A4738D" w:rsidP="0049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50"/>
      <w:gridCol w:w="1710"/>
      <w:gridCol w:w="2088"/>
    </w:tblGrid>
    <w:tr w:rsidR="00AC6E3D" w14:paraId="0D06FCB7" w14:textId="77777777" w:rsidTr="006111B3">
      <w:trPr>
        <w:trHeight w:hRule="exact" w:val="630"/>
      </w:trPr>
      <w:tc>
        <w:tcPr>
          <w:tcW w:w="49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3963A4" w14:textId="77777777" w:rsidR="00AC6E3D" w:rsidRDefault="00AC6E3D" w:rsidP="00AC6E3D">
          <w:pPr>
            <w:spacing w:before="30" w:after="0" w:line="240" w:lineRule="auto"/>
            <w:ind w:left="102" w:right="121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DE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P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ART</w:t>
          </w:r>
          <w:r>
            <w:rPr>
              <w:rFonts w:ascii="Arial" w:eastAsia="Arial" w:hAnsi="Arial" w:cs="Arial"/>
              <w:b/>
              <w:bCs/>
              <w:spacing w:val="2"/>
              <w:sz w:val="24"/>
              <w:szCs w:val="24"/>
            </w:rPr>
            <w:t>M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ENT OF HUMAN SERVICES FAMILY INVESTMENT ADMINISTRATION</w:t>
          </w:r>
        </w:p>
      </w:tc>
      <w:tc>
        <w:tcPr>
          <w:tcW w:w="37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B049AB" w14:textId="77777777" w:rsidR="00AC6E3D" w:rsidRDefault="00AC6E3D" w:rsidP="00AC6E3D">
          <w:pPr>
            <w:spacing w:before="30" w:after="0" w:line="240" w:lineRule="auto"/>
            <w:ind w:left="653" w:right="579" w:hanging="13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PUBLIC ASSISTANCE TO ADUL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T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S MANUAL</w:t>
          </w:r>
        </w:p>
      </w:tc>
    </w:tr>
    <w:tr w:rsidR="00AC6E3D" w14:paraId="295ABDE5" w14:textId="77777777" w:rsidTr="006111B3">
      <w:trPr>
        <w:trHeight w:hRule="exact" w:val="550"/>
      </w:trPr>
      <w:tc>
        <w:tcPr>
          <w:tcW w:w="49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019B8EB" w14:textId="77777777" w:rsidR="00AC6E3D" w:rsidRDefault="00AC6E3D" w:rsidP="00AC6E3D">
          <w:pPr>
            <w:spacing w:before="8" w:after="0" w:line="120" w:lineRule="exact"/>
            <w:rPr>
              <w:sz w:val="12"/>
              <w:szCs w:val="12"/>
            </w:rPr>
          </w:pPr>
        </w:p>
        <w:p w14:paraId="55D7F14D" w14:textId="77777777" w:rsidR="00AC6E3D" w:rsidRDefault="00AC6E3D" w:rsidP="00AC6E3D">
          <w:pPr>
            <w:spacing w:after="0" w:line="240" w:lineRule="auto"/>
            <w:ind w:left="1049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TECHNICAL ELIGIBILITY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510052" w14:textId="77777777" w:rsidR="00AC6E3D" w:rsidRDefault="00AC6E3D" w:rsidP="00AC6E3D">
          <w:pPr>
            <w:spacing w:before="8" w:after="0" w:line="120" w:lineRule="exact"/>
            <w:rPr>
              <w:sz w:val="12"/>
              <w:szCs w:val="12"/>
            </w:rPr>
          </w:pPr>
        </w:p>
        <w:p w14:paraId="36863277" w14:textId="77777777" w:rsidR="00AC6E3D" w:rsidRDefault="00AC6E3D" w:rsidP="00AC6E3D">
          <w:pPr>
            <w:spacing w:after="0" w:line="240" w:lineRule="auto"/>
            <w:ind w:left="101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Section 300</w:t>
          </w:r>
        </w:p>
      </w:tc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4ACF8D" w14:textId="77777777" w:rsidR="00AC6E3D" w:rsidRDefault="00AC6E3D" w:rsidP="00AC6E3D">
          <w:pPr>
            <w:spacing w:before="8" w:after="0" w:line="120" w:lineRule="exact"/>
            <w:rPr>
              <w:sz w:val="12"/>
              <w:szCs w:val="12"/>
            </w:rPr>
          </w:pPr>
        </w:p>
        <w:p w14:paraId="320949A3" w14:textId="77777777" w:rsidR="00AC6E3D" w:rsidRDefault="00AC6E3D" w:rsidP="00AC6E3D">
          <w:pPr>
            <w:spacing w:after="0" w:line="240" w:lineRule="auto"/>
            <w:ind w:left="404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07.03.07.03</w:t>
          </w:r>
        </w:p>
      </w:tc>
    </w:tr>
  </w:tbl>
  <w:p w14:paraId="1933BF34" w14:textId="77777777" w:rsidR="00AC6E3D" w:rsidRDefault="00AC6E3D" w:rsidP="00AC6E3D">
    <w:pPr>
      <w:spacing w:before="19" w:after="0" w:line="2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219"/>
    <w:multiLevelType w:val="hybridMultilevel"/>
    <w:tmpl w:val="72D825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4E07"/>
    <w:multiLevelType w:val="hybridMultilevel"/>
    <w:tmpl w:val="64768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1A87"/>
    <w:multiLevelType w:val="hybridMultilevel"/>
    <w:tmpl w:val="C41632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42A"/>
    <w:multiLevelType w:val="hybridMultilevel"/>
    <w:tmpl w:val="D4E4D15A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25D93629"/>
    <w:multiLevelType w:val="hybridMultilevel"/>
    <w:tmpl w:val="DE8C1C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B0BED"/>
    <w:multiLevelType w:val="hybridMultilevel"/>
    <w:tmpl w:val="83DE4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014E"/>
    <w:multiLevelType w:val="hybridMultilevel"/>
    <w:tmpl w:val="935E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6073B"/>
    <w:multiLevelType w:val="hybridMultilevel"/>
    <w:tmpl w:val="563A8058"/>
    <w:lvl w:ilvl="0" w:tplc="0FBC13DC">
      <w:start w:val="1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74390C2E"/>
    <w:multiLevelType w:val="hybridMultilevel"/>
    <w:tmpl w:val="7240A074"/>
    <w:lvl w:ilvl="0" w:tplc="2CC6F526">
      <w:start w:val="1"/>
      <w:numFmt w:val="upperLetter"/>
      <w:lvlText w:val="%1."/>
      <w:lvlJc w:val="left"/>
      <w:pPr>
        <w:ind w:left="1440" w:hanging="360"/>
      </w:pPr>
      <w:rPr>
        <w:rFonts w:ascii="Arial" w:hAnsi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710B87"/>
    <w:multiLevelType w:val="hybridMultilevel"/>
    <w:tmpl w:val="B82609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C0287"/>
    <w:multiLevelType w:val="hybridMultilevel"/>
    <w:tmpl w:val="6B88C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1tDQxNDUzNjAwNTJR0lEKTi0uzszPAykwrAUAiu8teiwAAAA="/>
  </w:docVars>
  <w:rsids>
    <w:rsidRoot w:val="004951BC"/>
    <w:rsid w:val="00062FDE"/>
    <w:rsid w:val="00067AA0"/>
    <w:rsid w:val="000B061C"/>
    <w:rsid w:val="000B2ACD"/>
    <w:rsid w:val="0011376B"/>
    <w:rsid w:val="00160D4A"/>
    <w:rsid w:val="00176466"/>
    <w:rsid w:val="00253FC8"/>
    <w:rsid w:val="00272AE6"/>
    <w:rsid w:val="0029684B"/>
    <w:rsid w:val="002B194D"/>
    <w:rsid w:val="003D7DC1"/>
    <w:rsid w:val="004951BC"/>
    <w:rsid w:val="005F01A4"/>
    <w:rsid w:val="006D6B56"/>
    <w:rsid w:val="0084506B"/>
    <w:rsid w:val="009035E9"/>
    <w:rsid w:val="0091007C"/>
    <w:rsid w:val="009C651D"/>
    <w:rsid w:val="009F007E"/>
    <w:rsid w:val="00A1750F"/>
    <w:rsid w:val="00A4738D"/>
    <w:rsid w:val="00AC6E3D"/>
    <w:rsid w:val="00B448D0"/>
    <w:rsid w:val="00B7600C"/>
    <w:rsid w:val="00BC0551"/>
    <w:rsid w:val="00BF57DB"/>
    <w:rsid w:val="00C406A6"/>
    <w:rsid w:val="00C764E1"/>
    <w:rsid w:val="00C83715"/>
    <w:rsid w:val="00C934F0"/>
    <w:rsid w:val="00D84010"/>
    <w:rsid w:val="00DD592E"/>
    <w:rsid w:val="00EC0840"/>
    <w:rsid w:val="00ED65BA"/>
    <w:rsid w:val="00F0575B"/>
    <w:rsid w:val="00F742DB"/>
    <w:rsid w:val="00F95650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17036"/>
  <w15:docId w15:val="{8B75BCF7-DB8B-4884-AA5D-8CD56ED1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650"/>
  </w:style>
  <w:style w:type="paragraph" w:styleId="Footer">
    <w:name w:val="footer"/>
    <w:basedOn w:val="Normal"/>
    <w:link w:val="FooterChar"/>
    <w:uiPriority w:val="99"/>
    <w:unhideWhenUsed/>
    <w:rsid w:val="00F95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650"/>
  </w:style>
  <w:style w:type="character" w:styleId="CommentReference">
    <w:name w:val="annotation reference"/>
    <w:basedOn w:val="DefaultParagraphFont"/>
    <w:uiPriority w:val="99"/>
    <w:semiHidden/>
    <w:unhideWhenUsed/>
    <w:rsid w:val="00ED6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5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466"/>
    <w:pPr>
      <w:ind w:left="720"/>
      <w:contextualSpacing/>
    </w:pPr>
  </w:style>
  <w:style w:type="paragraph" w:styleId="NoSpacing">
    <w:name w:val="No Spacing"/>
    <w:uiPriority w:val="1"/>
    <w:qFormat/>
    <w:rsid w:val="00F05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PAA Section 300 Technical Eligibility.doc</vt:lpstr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PAA Section 300 Technical Eligibility.doc</dc:title>
  <dc:creator>jfowler</dc:creator>
  <cp:lastModifiedBy>Vera Adams</cp:lastModifiedBy>
  <cp:revision>2</cp:revision>
  <dcterms:created xsi:type="dcterms:W3CDTF">2022-11-30T20:19:00Z</dcterms:created>
  <dcterms:modified xsi:type="dcterms:W3CDTF">2022-11-30T20:19:00Z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2016-09-21T00:00:00Z</vt:filetime>
  </property>
</Properties>
</file>